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2DF1D" w14:textId="77777777" w:rsidR="00653950" w:rsidRPr="00404404" w:rsidRDefault="00653950" w:rsidP="00005DC2">
      <w:pPr>
        <w:rPr>
          <w:rFonts w:ascii="Garamond" w:hAnsi="Garamond"/>
          <w:sz w:val="24"/>
          <w:lang w:val="sv-SE"/>
        </w:rPr>
      </w:pPr>
    </w:p>
    <w:p w14:paraId="612645DB" w14:textId="77777777" w:rsidR="00653950" w:rsidRPr="00404404" w:rsidRDefault="00653950" w:rsidP="00005DC2">
      <w:pPr>
        <w:rPr>
          <w:rFonts w:ascii="Garamond" w:hAnsi="Garamond"/>
          <w:sz w:val="24"/>
          <w:lang w:val="sv-SE"/>
        </w:rPr>
      </w:pPr>
    </w:p>
    <w:p w14:paraId="3F9EF47B" w14:textId="64931846" w:rsidR="00570596" w:rsidRPr="00404404" w:rsidRDefault="00604B5F" w:rsidP="00005DC2">
      <w:pPr>
        <w:rPr>
          <w:rFonts w:ascii="Garamond" w:hAnsi="Garamond"/>
          <w:sz w:val="24"/>
          <w:lang w:val="sv-SE"/>
        </w:rPr>
      </w:pPr>
      <w:r>
        <w:rPr>
          <w:rFonts w:ascii="Garamond" w:hAnsi="Garamond"/>
          <w:noProof/>
          <w:lang w:val="en-US" w:eastAsia="en-US"/>
        </w:rPr>
        <w:drawing>
          <wp:inline distT="0" distB="0" distL="0" distR="0" wp14:anchorId="3C0D718C" wp14:editId="17DE043F">
            <wp:extent cx="8208333" cy="3905250"/>
            <wp:effectExtent l="0" t="0" r="254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12643" cy="3907301"/>
                    </a:xfrm>
                    <a:prstGeom prst="rect">
                      <a:avLst/>
                    </a:prstGeom>
                    <a:noFill/>
                  </pic:spPr>
                </pic:pic>
              </a:graphicData>
            </a:graphic>
          </wp:inline>
        </w:drawing>
      </w:r>
    </w:p>
    <w:p w14:paraId="69543315" w14:textId="77777777" w:rsidR="00DC221F" w:rsidRPr="00404404" w:rsidRDefault="00DC221F" w:rsidP="00005DC2">
      <w:pPr>
        <w:rPr>
          <w:rFonts w:ascii="Garamond" w:hAnsi="Garamond"/>
          <w:b/>
          <w:sz w:val="24"/>
          <w:lang w:val="sv-SE"/>
        </w:rPr>
      </w:pPr>
    </w:p>
    <w:p w14:paraId="5E389740" w14:textId="77777777" w:rsidR="00A23455" w:rsidRPr="00404404" w:rsidRDefault="00D52838" w:rsidP="00005DC2">
      <w:pPr>
        <w:jc w:val="center"/>
        <w:rPr>
          <w:rFonts w:ascii="Garamond" w:hAnsi="Garamond"/>
          <w:b/>
          <w:sz w:val="40"/>
          <w:szCs w:val="40"/>
          <w:lang w:val="sv-SE"/>
        </w:rPr>
      </w:pPr>
      <w:r w:rsidRPr="00404404">
        <w:rPr>
          <w:rFonts w:ascii="Garamond" w:hAnsi="Garamond"/>
          <w:b/>
          <w:sz w:val="40"/>
          <w:szCs w:val="40"/>
          <w:lang w:val="sv-SE"/>
        </w:rPr>
        <w:t>DOKUMENTACIJA V ZVEZI Z ODDAJO JAVNEGA NAROČILA</w:t>
      </w:r>
      <w:r w:rsidR="00CC6822" w:rsidRPr="00404404">
        <w:rPr>
          <w:rFonts w:ascii="Garamond" w:hAnsi="Garamond"/>
          <w:b/>
          <w:sz w:val="40"/>
          <w:szCs w:val="40"/>
          <w:lang w:val="sv-SE"/>
        </w:rPr>
        <w:t xml:space="preserve"> </w:t>
      </w:r>
    </w:p>
    <w:p w14:paraId="3C0F5E4C" w14:textId="77777777" w:rsidR="00A23455" w:rsidRPr="00404404" w:rsidRDefault="00A23455" w:rsidP="00005DC2">
      <w:pPr>
        <w:jc w:val="center"/>
        <w:rPr>
          <w:rFonts w:ascii="Garamond" w:hAnsi="Garamond"/>
          <w:b/>
          <w:sz w:val="24"/>
          <w:lang w:val="sv-SE"/>
        </w:rPr>
      </w:pPr>
    </w:p>
    <w:p w14:paraId="34A1609A" w14:textId="77777777" w:rsidR="00A23455" w:rsidRPr="00404404" w:rsidRDefault="00A23455" w:rsidP="00005DC2">
      <w:pPr>
        <w:jc w:val="center"/>
        <w:rPr>
          <w:rFonts w:ascii="Garamond" w:hAnsi="Garamond"/>
          <w:b/>
          <w:sz w:val="24"/>
          <w:lang w:val="sv-SE"/>
        </w:rPr>
      </w:pPr>
    </w:p>
    <w:p w14:paraId="2E03C95D" w14:textId="77777777" w:rsidR="00A23455" w:rsidRPr="00404404" w:rsidRDefault="00A23455" w:rsidP="00005DC2">
      <w:pPr>
        <w:jc w:val="center"/>
        <w:rPr>
          <w:rFonts w:ascii="Garamond" w:hAnsi="Garamond"/>
          <w:b/>
          <w:sz w:val="24"/>
          <w:lang w:val="sv-SE"/>
        </w:rPr>
      </w:pPr>
    </w:p>
    <w:p w14:paraId="6250D152" w14:textId="77777777" w:rsidR="00A23455" w:rsidRPr="00404404" w:rsidRDefault="00A23455" w:rsidP="00005DC2">
      <w:pPr>
        <w:jc w:val="center"/>
        <w:rPr>
          <w:rFonts w:ascii="Garamond" w:hAnsi="Garamond"/>
          <w:b/>
          <w:sz w:val="24"/>
          <w:lang w:val="sv-SE"/>
        </w:rPr>
      </w:pPr>
    </w:p>
    <w:p w14:paraId="517B1D24" w14:textId="77777777" w:rsidR="00A23455" w:rsidRPr="00404404" w:rsidRDefault="00A23455" w:rsidP="00005DC2">
      <w:pPr>
        <w:jc w:val="center"/>
        <w:rPr>
          <w:rFonts w:ascii="Garamond" w:hAnsi="Garamond"/>
          <w:b/>
          <w:sz w:val="24"/>
          <w:lang w:val="sv-SE"/>
        </w:rPr>
      </w:pPr>
    </w:p>
    <w:tbl>
      <w:tblPr>
        <w:tblW w:w="9001" w:type="dxa"/>
        <w:tblLayout w:type="fixed"/>
        <w:tblCellMar>
          <w:left w:w="70" w:type="dxa"/>
          <w:right w:w="70" w:type="dxa"/>
        </w:tblCellMar>
        <w:tblLook w:val="0000" w:firstRow="0" w:lastRow="0" w:firstColumn="0" w:lastColumn="0" w:noHBand="0" w:noVBand="0"/>
      </w:tblPr>
      <w:tblGrid>
        <w:gridCol w:w="2622"/>
        <w:gridCol w:w="6379"/>
      </w:tblGrid>
      <w:tr w:rsidR="00A23455" w:rsidRPr="00F243A1" w14:paraId="7073BB6C" w14:textId="77777777" w:rsidTr="00A23455">
        <w:tc>
          <w:tcPr>
            <w:tcW w:w="2622" w:type="dxa"/>
          </w:tcPr>
          <w:p w14:paraId="7B19CC8F" w14:textId="77777777" w:rsidR="00A23455" w:rsidRPr="00404404" w:rsidRDefault="00A23455" w:rsidP="00005DC2">
            <w:pPr>
              <w:ind w:right="-1204"/>
              <w:rPr>
                <w:rFonts w:ascii="Garamond" w:hAnsi="Garamond" w:cs="Tahoma"/>
                <w:sz w:val="24"/>
                <w:lang w:val="sv-SE"/>
              </w:rPr>
            </w:pPr>
            <w:r w:rsidRPr="00404404">
              <w:rPr>
                <w:rFonts w:ascii="Garamond" w:hAnsi="Garamond" w:cs="Tahoma"/>
                <w:sz w:val="24"/>
                <w:lang w:val="sv-SE"/>
              </w:rPr>
              <w:t>Naročnik:</w:t>
            </w:r>
          </w:p>
        </w:tc>
        <w:tc>
          <w:tcPr>
            <w:tcW w:w="6379" w:type="dxa"/>
          </w:tcPr>
          <w:p w14:paraId="21E8DBBE" w14:textId="746A5EFC" w:rsidR="006D7E44" w:rsidRPr="00404404" w:rsidRDefault="006D7E44" w:rsidP="006D7E44">
            <w:pPr>
              <w:rPr>
                <w:rFonts w:ascii="Garamond" w:hAnsi="Garamond" w:cs="Arial"/>
                <w:b/>
                <w:sz w:val="24"/>
                <w:lang w:val="sv-SE" w:eastAsia="en-US"/>
              </w:rPr>
            </w:pPr>
            <w:r w:rsidRPr="00404404">
              <w:rPr>
                <w:rFonts w:ascii="Garamond" w:hAnsi="Garamond" w:cs="Arial"/>
                <w:b/>
                <w:sz w:val="24"/>
                <w:lang w:val="sv-SE" w:eastAsia="en-US"/>
              </w:rPr>
              <w:t>UNIVERZA V LJUBLJANI</w:t>
            </w:r>
            <w:r w:rsidR="00570596">
              <w:rPr>
                <w:rFonts w:ascii="Garamond" w:hAnsi="Garamond" w:cs="Arial"/>
                <w:b/>
                <w:sz w:val="24"/>
                <w:lang w:val="sv-SE" w:eastAsia="en-US"/>
              </w:rPr>
              <w:t>, FAKULTETA ZA ELEKTROTEHNIKO</w:t>
            </w:r>
          </w:p>
          <w:p w14:paraId="7D42CADB" w14:textId="1795AF91" w:rsidR="006D7E44" w:rsidRPr="00404404" w:rsidRDefault="00570596" w:rsidP="006D7E44">
            <w:pPr>
              <w:rPr>
                <w:rFonts w:ascii="Garamond" w:hAnsi="Garamond" w:cs="Arial"/>
                <w:b/>
                <w:sz w:val="24"/>
                <w:lang w:val="sv-SE" w:eastAsia="en-US"/>
              </w:rPr>
            </w:pPr>
            <w:r>
              <w:rPr>
                <w:rFonts w:ascii="Garamond" w:hAnsi="Garamond" w:cs="Arial"/>
                <w:b/>
                <w:sz w:val="24"/>
                <w:lang w:val="sv-SE" w:eastAsia="en-US"/>
              </w:rPr>
              <w:t>Tržaška cesta 25</w:t>
            </w:r>
          </w:p>
          <w:p w14:paraId="2A52C2BC" w14:textId="77777777" w:rsidR="00A23455" w:rsidRPr="00404404" w:rsidRDefault="006D7E44" w:rsidP="006D7E44">
            <w:pPr>
              <w:widowControl w:val="0"/>
              <w:autoSpaceDE w:val="0"/>
              <w:autoSpaceDN w:val="0"/>
              <w:adjustRightInd w:val="0"/>
              <w:ind w:right="639"/>
              <w:rPr>
                <w:rFonts w:ascii="Garamond" w:hAnsi="Garamond" w:cs="Arial"/>
                <w:b/>
                <w:sz w:val="24"/>
                <w:lang w:val="sv-SE" w:eastAsia="en-US"/>
              </w:rPr>
            </w:pPr>
            <w:r w:rsidRPr="00404404">
              <w:rPr>
                <w:rFonts w:ascii="Garamond" w:hAnsi="Garamond" w:cs="Arial"/>
                <w:b/>
                <w:sz w:val="24"/>
                <w:lang w:val="sv-SE" w:eastAsia="en-US"/>
              </w:rPr>
              <w:t>1000 LJUBLJANA</w:t>
            </w:r>
          </w:p>
          <w:p w14:paraId="588E9194" w14:textId="1995FE8A" w:rsidR="006D7E44" w:rsidRPr="00404404" w:rsidRDefault="006D7E44" w:rsidP="004C0ABE">
            <w:pPr>
              <w:widowControl w:val="0"/>
              <w:autoSpaceDE w:val="0"/>
              <w:autoSpaceDN w:val="0"/>
              <w:adjustRightInd w:val="0"/>
              <w:ind w:right="639"/>
              <w:rPr>
                <w:rFonts w:ascii="Garamond" w:hAnsi="Garamond" w:cs="Tahoma"/>
                <w:bCs/>
                <w:sz w:val="24"/>
                <w:lang w:val="sv-SE"/>
              </w:rPr>
            </w:pPr>
          </w:p>
        </w:tc>
      </w:tr>
      <w:tr w:rsidR="00A641E0" w:rsidRPr="007E2501" w14:paraId="396D3CF3" w14:textId="77777777" w:rsidTr="00A23455">
        <w:tc>
          <w:tcPr>
            <w:tcW w:w="2622" w:type="dxa"/>
          </w:tcPr>
          <w:p w14:paraId="22EA0437" w14:textId="6AB07EB4" w:rsidR="00A641E0" w:rsidRPr="00404404" w:rsidRDefault="00A641E0" w:rsidP="006936EE">
            <w:pPr>
              <w:rPr>
                <w:rFonts w:ascii="Garamond" w:hAnsi="Garamond" w:cs="Tahoma"/>
                <w:sz w:val="24"/>
                <w:lang w:val="sv-SE"/>
              </w:rPr>
            </w:pPr>
            <w:r w:rsidRPr="00404404">
              <w:rPr>
                <w:rFonts w:ascii="Garamond" w:hAnsi="Garamond" w:cs="Tahoma"/>
                <w:sz w:val="24"/>
                <w:lang w:val="sv-SE"/>
              </w:rPr>
              <w:t>Predmet javnega naročila:</w:t>
            </w:r>
          </w:p>
        </w:tc>
        <w:tc>
          <w:tcPr>
            <w:tcW w:w="6379" w:type="dxa"/>
          </w:tcPr>
          <w:p w14:paraId="06B06DB4" w14:textId="6B57B59E" w:rsidR="00A641E0" w:rsidRPr="0046413C" w:rsidRDefault="00EE626D" w:rsidP="00BA202C">
            <w:pPr>
              <w:rPr>
                <w:rFonts w:ascii="Garamond" w:hAnsi="Garamond" w:cs="Tahoma"/>
                <w:b/>
                <w:bCs/>
                <w:sz w:val="24"/>
                <w:lang w:val="sv-SE"/>
              </w:rPr>
            </w:pPr>
            <w:r>
              <w:rPr>
                <w:rFonts w:ascii="Garamond" w:hAnsi="Garamond" w:cs="Tahoma"/>
                <w:b/>
                <w:bCs/>
                <w:sz w:val="24"/>
                <w:lang w:val="sv-SE"/>
              </w:rPr>
              <w:t xml:space="preserve">Nakup merilne </w:t>
            </w:r>
            <w:r w:rsidRPr="00EE626D">
              <w:rPr>
                <w:rFonts w:ascii="Garamond" w:hAnsi="Garamond" w:cs="Tahoma"/>
                <w:b/>
                <w:bCs/>
                <w:sz w:val="24"/>
                <w:lang w:val="sv-SE"/>
              </w:rPr>
              <w:t>oprem</w:t>
            </w:r>
            <w:r>
              <w:rPr>
                <w:rFonts w:ascii="Garamond" w:hAnsi="Garamond" w:cs="Tahoma"/>
                <w:b/>
                <w:bCs/>
                <w:sz w:val="24"/>
                <w:lang w:val="sv-SE"/>
              </w:rPr>
              <w:t>e</w:t>
            </w:r>
            <w:r w:rsidRPr="00EE626D">
              <w:rPr>
                <w:rFonts w:ascii="Garamond" w:hAnsi="Garamond" w:cs="Tahoma"/>
                <w:b/>
                <w:bCs/>
                <w:sz w:val="24"/>
                <w:lang w:val="sv-SE"/>
              </w:rPr>
              <w:t xml:space="preserve"> za merjenje radio-frekvenčnih integriranih vez</w:t>
            </w:r>
            <w:r w:rsidR="00947C81">
              <w:rPr>
                <w:rFonts w:ascii="Garamond" w:hAnsi="Garamond" w:cs="Tahoma"/>
                <w:b/>
                <w:bCs/>
                <w:sz w:val="24"/>
                <w:lang w:val="sv-SE"/>
              </w:rPr>
              <w:t>ij</w:t>
            </w:r>
            <w:r w:rsidRPr="00EE626D">
              <w:rPr>
                <w:rFonts w:ascii="Garamond" w:hAnsi="Garamond" w:cs="Tahoma"/>
                <w:b/>
                <w:bCs/>
                <w:sz w:val="24"/>
                <w:lang w:val="sv-SE"/>
              </w:rPr>
              <w:t xml:space="preserve"> v nano-meterskih tehnologijah</w:t>
            </w:r>
          </w:p>
        </w:tc>
      </w:tr>
      <w:tr w:rsidR="00A641E0" w:rsidRPr="00F243A1" w14:paraId="17BBF2D8" w14:textId="77777777" w:rsidTr="00A23455">
        <w:tc>
          <w:tcPr>
            <w:tcW w:w="2622" w:type="dxa"/>
          </w:tcPr>
          <w:p w14:paraId="4D1C1530" w14:textId="4823543A" w:rsidR="00A641E0" w:rsidRPr="00404404" w:rsidRDefault="00A641E0" w:rsidP="00A641E0">
            <w:pPr>
              <w:rPr>
                <w:rFonts w:ascii="Garamond" w:hAnsi="Garamond" w:cs="Tahoma"/>
                <w:sz w:val="24"/>
                <w:lang w:val="sv-SE"/>
              </w:rPr>
            </w:pPr>
            <w:r w:rsidRPr="00404404">
              <w:rPr>
                <w:rFonts w:ascii="Garamond" w:hAnsi="Garamond" w:cs="Tahoma"/>
                <w:sz w:val="24"/>
                <w:lang w:val="sv-SE"/>
              </w:rPr>
              <w:t>Vrsta postopka za oddajo javnega naročila:</w:t>
            </w:r>
          </w:p>
          <w:p w14:paraId="4965C0CE" w14:textId="77777777" w:rsidR="00A641E0" w:rsidRPr="00404404" w:rsidRDefault="00A641E0" w:rsidP="00A641E0">
            <w:pPr>
              <w:rPr>
                <w:rFonts w:ascii="Garamond" w:hAnsi="Garamond" w:cs="Tahoma"/>
                <w:sz w:val="24"/>
                <w:lang w:val="sv-SE"/>
              </w:rPr>
            </w:pPr>
          </w:p>
          <w:p w14:paraId="5FA28E07" w14:textId="77777777" w:rsidR="00A641E0" w:rsidRPr="00404404" w:rsidRDefault="00A641E0" w:rsidP="00A641E0">
            <w:pPr>
              <w:rPr>
                <w:rFonts w:ascii="Garamond" w:hAnsi="Garamond" w:cs="Tahoma"/>
                <w:sz w:val="24"/>
                <w:lang w:val="sv-SE"/>
              </w:rPr>
            </w:pPr>
          </w:p>
        </w:tc>
        <w:tc>
          <w:tcPr>
            <w:tcW w:w="6379" w:type="dxa"/>
          </w:tcPr>
          <w:p w14:paraId="7A2F91A9" w14:textId="77777777" w:rsidR="00A641E0" w:rsidRPr="00404404" w:rsidRDefault="00A641E0" w:rsidP="00A641E0">
            <w:pPr>
              <w:widowControl w:val="0"/>
              <w:autoSpaceDE w:val="0"/>
              <w:autoSpaceDN w:val="0"/>
              <w:adjustRightInd w:val="0"/>
              <w:ind w:right="639"/>
              <w:rPr>
                <w:rFonts w:ascii="Garamond" w:hAnsi="Garamond" w:cs="Tahoma"/>
                <w:b/>
                <w:bCs/>
                <w:sz w:val="24"/>
                <w:lang w:val="sv-SE"/>
              </w:rPr>
            </w:pPr>
          </w:p>
          <w:p w14:paraId="58334203" w14:textId="3FC3A9D5" w:rsidR="00752B8E" w:rsidRDefault="00A15A18" w:rsidP="00752B8E">
            <w:pPr>
              <w:jc w:val="both"/>
              <w:rPr>
                <w:rFonts w:ascii="Garamond" w:hAnsi="Garamond" w:cs="Tahoma"/>
                <w:b/>
                <w:bCs/>
                <w:sz w:val="24"/>
                <w:lang w:val="sv-SE"/>
              </w:rPr>
            </w:pPr>
            <w:r w:rsidRPr="00A15A18">
              <w:rPr>
                <w:rFonts w:ascii="Garamond" w:hAnsi="Garamond" w:cs="Tahoma"/>
                <w:b/>
                <w:bCs/>
                <w:sz w:val="24"/>
                <w:lang w:val="sv-SE"/>
              </w:rPr>
              <w:t>Oddaja naročila po odprtem postopku oddaje naročila v skladu s 40. členom Zakona o javnem naročanju (Uradni list RS, št.</w:t>
            </w:r>
            <w:r w:rsidR="00EE626D">
              <w:t xml:space="preserve"> </w:t>
            </w:r>
            <w:r w:rsidR="00EE626D" w:rsidRPr="00EE626D">
              <w:rPr>
                <w:rFonts w:ascii="Garamond" w:hAnsi="Garamond" w:cs="Tahoma"/>
                <w:b/>
                <w:bCs/>
                <w:sz w:val="24"/>
                <w:lang w:val="sv-SE"/>
              </w:rPr>
              <w:t>91/15, 14/18, 121/21, 10/22, 74/22 – odl. US, 100/22 – ZNUZSZS, 28/23, 88/23 – ZOPNN-F in 83/25 – ZOUL</w:t>
            </w:r>
            <w:r w:rsidRPr="00A15A18">
              <w:rPr>
                <w:rFonts w:ascii="Garamond" w:hAnsi="Garamond" w:cs="Tahoma"/>
                <w:b/>
                <w:bCs/>
                <w:sz w:val="24"/>
                <w:lang w:val="sv-SE"/>
              </w:rPr>
              <w:t xml:space="preserve">) </w:t>
            </w:r>
          </w:p>
          <w:p w14:paraId="612D08EA" w14:textId="768144A4" w:rsidR="00A15A18" w:rsidRPr="00404404" w:rsidRDefault="00A15A18" w:rsidP="00752B8E">
            <w:pPr>
              <w:jc w:val="both"/>
              <w:rPr>
                <w:rFonts w:ascii="Garamond" w:hAnsi="Garamond" w:cs="Tahoma"/>
                <w:b/>
                <w:bCs/>
                <w:sz w:val="24"/>
                <w:lang w:val="sv-SE"/>
              </w:rPr>
            </w:pPr>
          </w:p>
        </w:tc>
      </w:tr>
      <w:tr w:rsidR="00A641E0" w:rsidRPr="00F243A1" w14:paraId="7EB6A86B" w14:textId="77777777" w:rsidTr="00A23455">
        <w:tc>
          <w:tcPr>
            <w:tcW w:w="2622" w:type="dxa"/>
          </w:tcPr>
          <w:p w14:paraId="20600949" w14:textId="77777777" w:rsidR="00A641E0" w:rsidRPr="00FC1A06" w:rsidRDefault="00A641E0" w:rsidP="00A641E0">
            <w:pPr>
              <w:rPr>
                <w:rFonts w:ascii="Garamond" w:hAnsi="Garamond" w:cs="Tahoma"/>
                <w:sz w:val="24"/>
                <w:lang w:val="sv-SE"/>
              </w:rPr>
            </w:pPr>
            <w:r w:rsidRPr="00FC1A06">
              <w:rPr>
                <w:rFonts w:ascii="Garamond" w:hAnsi="Garamond" w:cs="Tahoma"/>
                <w:sz w:val="24"/>
                <w:lang w:val="sv-SE"/>
              </w:rPr>
              <w:t>Št. javnega naročila:</w:t>
            </w:r>
          </w:p>
        </w:tc>
        <w:tc>
          <w:tcPr>
            <w:tcW w:w="6379" w:type="dxa"/>
          </w:tcPr>
          <w:p w14:paraId="1F50ED91" w14:textId="367E734C" w:rsidR="00A641E0" w:rsidRPr="00FC1A06" w:rsidRDefault="00C6360E" w:rsidP="00F54E3B">
            <w:pPr>
              <w:widowControl w:val="0"/>
              <w:autoSpaceDE w:val="0"/>
              <w:autoSpaceDN w:val="0"/>
              <w:adjustRightInd w:val="0"/>
              <w:ind w:right="639"/>
              <w:rPr>
                <w:rFonts w:ascii="Garamond" w:hAnsi="Garamond" w:cs="Tahoma"/>
                <w:b/>
                <w:bCs/>
                <w:sz w:val="24"/>
                <w:lang w:val="sv-SE"/>
              </w:rPr>
            </w:pPr>
            <w:r>
              <w:rPr>
                <w:rFonts w:ascii="Garamond" w:hAnsi="Garamond" w:cs="Tahoma"/>
                <w:b/>
                <w:bCs/>
                <w:sz w:val="24"/>
                <w:lang w:val="sv-SE"/>
              </w:rPr>
              <w:t>40</w:t>
            </w:r>
            <w:r w:rsidR="00A15A18">
              <w:rPr>
                <w:rFonts w:ascii="Garamond" w:hAnsi="Garamond" w:cs="Tahoma"/>
                <w:b/>
                <w:bCs/>
                <w:sz w:val="24"/>
                <w:lang w:val="sv-SE"/>
              </w:rPr>
              <w:t>1</w:t>
            </w:r>
            <w:r>
              <w:rPr>
                <w:rFonts w:ascii="Garamond" w:hAnsi="Garamond" w:cs="Tahoma"/>
                <w:b/>
                <w:bCs/>
                <w:sz w:val="24"/>
                <w:lang w:val="sv-SE"/>
              </w:rPr>
              <w:t>-</w:t>
            </w:r>
            <w:r w:rsidR="00EE626D">
              <w:rPr>
                <w:rFonts w:ascii="Garamond" w:hAnsi="Garamond" w:cs="Tahoma"/>
                <w:b/>
                <w:bCs/>
                <w:sz w:val="24"/>
                <w:lang w:val="sv-SE"/>
              </w:rPr>
              <w:t>1</w:t>
            </w:r>
            <w:r>
              <w:rPr>
                <w:rFonts w:ascii="Garamond" w:hAnsi="Garamond" w:cs="Tahoma"/>
                <w:b/>
                <w:bCs/>
                <w:sz w:val="24"/>
                <w:lang w:val="sv-SE"/>
              </w:rPr>
              <w:t>/202</w:t>
            </w:r>
            <w:r w:rsidR="00EE626D">
              <w:rPr>
                <w:rFonts w:ascii="Garamond" w:hAnsi="Garamond" w:cs="Tahoma"/>
                <w:b/>
                <w:bCs/>
                <w:sz w:val="24"/>
                <w:lang w:val="sv-SE"/>
              </w:rPr>
              <w:t>6</w:t>
            </w:r>
            <w:r w:rsidR="00621EAF">
              <w:rPr>
                <w:rFonts w:ascii="Garamond" w:hAnsi="Garamond" w:cs="Tahoma"/>
                <w:b/>
                <w:bCs/>
                <w:sz w:val="24"/>
                <w:lang w:val="sv-SE"/>
              </w:rPr>
              <w:t>-2</w:t>
            </w:r>
          </w:p>
        </w:tc>
      </w:tr>
      <w:tr w:rsidR="00A641E0" w:rsidRPr="00F243A1" w14:paraId="5ADA3121" w14:textId="77777777" w:rsidTr="00A23455">
        <w:tc>
          <w:tcPr>
            <w:tcW w:w="2622" w:type="dxa"/>
          </w:tcPr>
          <w:p w14:paraId="4067FB6B" w14:textId="77777777" w:rsidR="00A641E0" w:rsidRPr="00404404" w:rsidRDefault="00A641E0" w:rsidP="00A641E0">
            <w:pPr>
              <w:rPr>
                <w:rFonts w:ascii="Garamond" w:hAnsi="Garamond" w:cs="Tahoma"/>
                <w:sz w:val="24"/>
                <w:lang w:val="sv-SE"/>
              </w:rPr>
            </w:pPr>
          </w:p>
        </w:tc>
        <w:tc>
          <w:tcPr>
            <w:tcW w:w="6379" w:type="dxa"/>
          </w:tcPr>
          <w:p w14:paraId="70251D19" w14:textId="77777777" w:rsidR="00A641E0" w:rsidRPr="00404404" w:rsidRDefault="00A641E0" w:rsidP="00A641E0">
            <w:pPr>
              <w:widowControl w:val="0"/>
              <w:autoSpaceDE w:val="0"/>
              <w:autoSpaceDN w:val="0"/>
              <w:adjustRightInd w:val="0"/>
              <w:ind w:right="639"/>
              <w:rPr>
                <w:rFonts w:ascii="Garamond" w:hAnsi="Garamond" w:cs="Tahoma"/>
                <w:b/>
                <w:bCs/>
                <w:sz w:val="24"/>
                <w:lang w:val="sv-SE"/>
              </w:rPr>
            </w:pPr>
          </w:p>
        </w:tc>
      </w:tr>
    </w:tbl>
    <w:p w14:paraId="7F9BB24D" w14:textId="32C818DC" w:rsidR="00DC221F" w:rsidRDefault="00DC221F" w:rsidP="00005DC2">
      <w:pPr>
        <w:rPr>
          <w:rFonts w:ascii="Garamond" w:hAnsi="Garamond"/>
          <w:sz w:val="24"/>
          <w:lang w:val="sv-SE"/>
        </w:rPr>
      </w:pPr>
    </w:p>
    <w:p w14:paraId="416E8D82" w14:textId="77777777" w:rsidR="00EE0ACF" w:rsidRPr="00404404" w:rsidRDefault="00EE0ACF" w:rsidP="00005DC2">
      <w:pPr>
        <w:rPr>
          <w:rFonts w:ascii="Garamond" w:hAnsi="Garamond"/>
          <w:sz w:val="24"/>
          <w:lang w:val="sv-SE"/>
        </w:rPr>
      </w:pPr>
    </w:p>
    <w:p w14:paraId="77843D03" w14:textId="7ECC361B" w:rsidR="00AD6780" w:rsidRDefault="00AD6780" w:rsidP="00005DC2">
      <w:pPr>
        <w:jc w:val="center"/>
        <w:rPr>
          <w:rFonts w:ascii="Garamond" w:hAnsi="Garamond"/>
          <w:sz w:val="24"/>
          <w:lang w:val="sv-SE"/>
        </w:rPr>
      </w:pPr>
    </w:p>
    <w:p w14:paraId="7B449E9E" w14:textId="12861A7F" w:rsidR="00B07695" w:rsidRDefault="00B07695" w:rsidP="00005DC2">
      <w:pPr>
        <w:jc w:val="center"/>
        <w:rPr>
          <w:rFonts w:ascii="Garamond" w:hAnsi="Garamond"/>
          <w:sz w:val="24"/>
          <w:lang w:val="sv-SE"/>
        </w:rPr>
      </w:pPr>
    </w:p>
    <w:p w14:paraId="3DB340CB" w14:textId="20C9909A" w:rsidR="00B07695" w:rsidRDefault="00B07695" w:rsidP="00005DC2">
      <w:pPr>
        <w:jc w:val="center"/>
        <w:rPr>
          <w:rFonts w:ascii="Garamond" w:hAnsi="Garamond"/>
          <w:sz w:val="24"/>
          <w:lang w:val="sv-SE"/>
        </w:rPr>
      </w:pPr>
    </w:p>
    <w:p w14:paraId="6FBD2A27" w14:textId="4706FB93" w:rsidR="00B07695" w:rsidRDefault="00B07695" w:rsidP="00005DC2">
      <w:pPr>
        <w:jc w:val="center"/>
        <w:rPr>
          <w:rFonts w:ascii="Garamond" w:hAnsi="Garamond"/>
          <w:sz w:val="24"/>
          <w:lang w:val="sv-SE"/>
        </w:rPr>
      </w:pPr>
    </w:p>
    <w:p w14:paraId="71EE1555" w14:textId="55B56366" w:rsidR="00B07695" w:rsidRDefault="00B07695" w:rsidP="00005DC2">
      <w:pPr>
        <w:jc w:val="center"/>
        <w:rPr>
          <w:rFonts w:ascii="Garamond" w:hAnsi="Garamond"/>
          <w:sz w:val="24"/>
          <w:lang w:val="sv-SE"/>
        </w:rPr>
      </w:pPr>
    </w:p>
    <w:p w14:paraId="2AB33445" w14:textId="37E90A57" w:rsidR="00B07695" w:rsidRDefault="00B07695" w:rsidP="00005DC2">
      <w:pPr>
        <w:jc w:val="center"/>
        <w:rPr>
          <w:rFonts w:ascii="Garamond" w:hAnsi="Garamond"/>
          <w:sz w:val="24"/>
          <w:lang w:val="sv-SE"/>
        </w:rPr>
      </w:pPr>
    </w:p>
    <w:p w14:paraId="023E8C31" w14:textId="3494EC73" w:rsidR="00B07695" w:rsidRDefault="00B07695" w:rsidP="00005DC2">
      <w:pPr>
        <w:jc w:val="center"/>
        <w:rPr>
          <w:rFonts w:ascii="Garamond" w:hAnsi="Garamond"/>
          <w:sz w:val="24"/>
          <w:lang w:val="sv-SE"/>
        </w:rPr>
      </w:pPr>
    </w:p>
    <w:p w14:paraId="503FB78B" w14:textId="37713014" w:rsidR="00B07695" w:rsidRDefault="00B07695" w:rsidP="00005DC2">
      <w:pPr>
        <w:jc w:val="center"/>
        <w:rPr>
          <w:rFonts w:ascii="Garamond" w:hAnsi="Garamond"/>
          <w:sz w:val="24"/>
          <w:lang w:val="sv-SE"/>
        </w:rPr>
      </w:pPr>
    </w:p>
    <w:p w14:paraId="0C4E4E47" w14:textId="331DB98F" w:rsidR="00B07695" w:rsidRDefault="00B07695" w:rsidP="00005DC2">
      <w:pPr>
        <w:jc w:val="center"/>
        <w:rPr>
          <w:rFonts w:ascii="Garamond" w:hAnsi="Garamond"/>
          <w:sz w:val="24"/>
          <w:lang w:val="sv-SE"/>
        </w:rPr>
      </w:pPr>
    </w:p>
    <w:p w14:paraId="16646C88" w14:textId="25A45F1F" w:rsidR="00B07695" w:rsidRDefault="00B07695" w:rsidP="00005DC2">
      <w:pPr>
        <w:jc w:val="center"/>
        <w:rPr>
          <w:rFonts w:ascii="Garamond" w:hAnsi="Garamond"/>
          <w:sz w:val="24"/>
          <w:lang w:val="sv-SE"/>
        </w:rPr>
      </w:pPr>
    </w:p>
    <w:p w14:paraId="2DE1E734" w14:textId="77777777" w:rsidR="00B07695" w:rsidRDefault="00B07695" w:rsidP="00005DC2">
      <w:pPr>
        <w:jc w:val="center"/>
        <w:rPr>
          <w:rFonts w:ascii="Garamond" w:hAnsi="Garamond"/>
          <w:sz w:val="24"/>
          <w:lang w:val="sv-SE"/>
        </w:rPr>
      </w:pPr>
    </w:p>
    <w:p w14:paraId="52DD8C55" w14:textId="77777777" w:rsidR="008A1AD1" w:rsidRPr="00404404" w:rsidRDefault="008A1AD1" w:rsidP="00005DC2">
      <w:pPr>
        <w:jc w:val="center"/>
        <w:rPr>
          <w:rFonts w:ascii="Garamond" w:hAnsi="Garamond"/>
          <w:sz w:val="24"/>
          <w:lang w:val="sv-SE"/>
        </w:rPr>
      </w:pPr>
    </w:p>
    <w:p w14:paraId="27259DDE" w14:textId="77777777" w:rsidR="00AD6780" w:rsidRPr="00404404" w:rsidRDefault="00AD6780" w:rsidP="00005DC2">
      <w:pPr>
        <w:jc w:val="center"/>
        <w:rPr>
          <w:rFonts w:ascii="Garamond" w:hAnsi="Garamond"/>
          <w:sz w:val="24"/>
          <w:lang w:val="sv-SE"/>
        </w:rPr>
      </w:pPr>
    </w:p>
    <w:p w14:paraId="69261833" w14:textId="3FAB50A6" w:rsidR="004641F1" w:rsidRPr="00404404" w:rsidRDefault="004641F1" w:rsidP="00A641E0">
      <w:pPr>
        <w:rPr>
          <w:rFonts w:ascii="Garamond" w:hAnsi="Garamond"/>
          <w:sz w:val="24"/>
          <w:lang w:val="sv-SE"/>
        </w:rPr>
      </w:pPr>
    </w:p>
    <w:p w14:paraId="757B5276" w14:textId="685E4975" w:rsidR="00BB1C0F" w:rsidRPr="00404404" w:rsidRDefault="00BB1C0F" w:rsidP="007C4C27">
      <w:pPr>
        <w:pStyle w:val="Naslov1"/>
        <w:keepNext w:val="0"/>
        <w:keepLines w:val="0"/>
        <w:numPr>
          <w:ilvl w:val="0"/>
          <w:numId w:val="13"/>
        </w:numPr>
        <w:pBdr>
          <w:top w:val="single" w:sz="4" w:space="1" w:color="auto" w:shadow="1"/>
          <w:left w:val="single" w:sz="4" w:space="4" w:color="auto" w:shadow="1"/>
          <w:bottom w:val="single" w:sz="4" w:space="1" w:color="auto" w:shadow="1"/>
          <w:right w:val="single" w:sz="4" w:space="4" w:color="auto" w:shadow="1"/>
        </w:pBdr>
        <w:tabs>
          <w:tab w:val="left" w:pos="567"/>
        </w:tabs>
        <w:spacing w:before="0"/>
        <w:rPr>
          <w:rFonts w:ascii="Garamond" w:hAnsi="Garamond"/>
          <w:color w:val="auto"/>
          <w:sz w:val="24"/>
          <w:szCs w:val="24"/>
          <w:lang w:val="sv-SE"/>
        </w:rPr>
      </w:pPr>
      <w:bookmarkStart w:id="0" w:name="_Toc286396250"/>
      <w:bookmarkStart w:id="1" w:name="_Toc286402546"/>
      <w:bookmarkStart w:id="2" w:name="_Toc318447460"/>
      <w:r w:rsidRPr="00404404">
        <w:rPr>
          <w:rFonts w:ascii="Garamond" w:hAnsi="Garamond"/>
          <w:color w:val="auto"/>
          <w:sz w:val="24"/>
          <w:szCs w:val="24"/>
          <w:lang w:val="sv-SE"/>
        </w:rPr>
        <w:t>POVABILO K ODDAJI PONUDBE</w:t>
      </w:r>
      <w:bookmarkEnd w:id="0"/>
      <w:bookmarkEnd w:id="1"/>
      <w:bookmarkEnd w:id="2"/>
    </w:p>
    <w:p w14:paraId="17177553" w14:textId="77777777" w:rsidR="00A23455" w:rsidRPr="00404404" w:rsidRDefault="00A23455" w:rsidP="00005DC2">
      <w:pPr>
        <w:jc w:val="both"/>
        <w:rPr>
          <w:rFonts w:ascii="Garamond" w:hAnsi="Garamond"/>
          <w:b/>
          <w:sz w:val="24"/>
          <w:lang w:val="sv-SE"/>
        </w:rPr>
      </w:pPr>
    </w:p>
    <w:p w14:paraId="79FCBFC0" w14:textId="77777777" w:rsidR="00BB1C0F" w:rsidRPr="00404404" w:rsidRDefault="00BB1C0F" w:rsidP="00005DC2">
      <w:pPr>
        <w:jc w:val="both"/>
        <w:rPr>
          <w:rFonts w:ascii="Garamond" w:hAnsi="Garamond"/>
          <w:sz w:val="24"/>
          <w:lang w:val="sv-SE"/>
        </w:rPr>
      </w:pPr>
    </w:p>
    <w:p w14:paraId="70551757" w14:textId="77777777" w:rsidR="00BB1C0F" w:rsidRPr="00404404" w:rsidRDefault="00BB1C0F" w:rsidP="00005DC2">
      <w:pPr>
        <w:jc w:val="both"/>
        <w:rPr>
          <w:rFonts w:ascii="Garamond" w:hAnsi="Garamond"/>
          <w:sz w:val="24"/>
          <w:lang w:val="sv-SE"/>
        </w:rPr>
      </w:pPr>
    </w:p>
    <w:p w14:paraId="437245DB" w14:textId="2301B027" w:rsidR="00EE0ACF" w:rsidRDefault="00A23455" w:rsidP="00EE0ACF">
      <w:pPr>
        <w:widowControl w:val="0"/>
        <w:autoSpaceDE w:val="0"/>
        <w:autoSpaceDN w:val="0"/>
        <w:adjustRightInd w:val="0"/>
        <w:ind w:right="-2"/>
        <w:jc w:val="both"/>
        <w:rPr>
          <w:rFonts w:ascii="Garamond" w:hAnsi="Garamond"/>
          <w:sz w:val="24"/>
          <w:lang w:val="sv-SE"/>
        </w:rPr>
      </w:pPr>
      <w:r w:rsidRPr="00404404">
        <w:rPr>
          <w:rFonts w:ascii="Garamond" w:hAnsi="Garamond"/>
          <w:sz w:val="24"/>
          <w:lang w:val="sv-SE"/>
        </w:rPr>
        <w:t xml:space="preserve">Naročnik </w:t>
      </w:r>
      <w:r w:rsidR="008D1BA4" w:rsidRPr="00404404">
        <w:rPr>
          <w:rFonts w:ascii="Garamond" w:hAnsi="Garamond" w:cs="Arial"/>
          <w:b/>
          <w:sz w:val="24"/>
          <w:lang w:val="sv-SE" w:eastAsia="en-US"/>
        </w:rPr>
        <w:t xml:space="preserve">Univerza v Ljubljani, </w:t>
      </w:r>
      <w:r w:rsidR="00205310">
        <w:rPr>
          <w:rFonts w:ascii="Garamond" w:hAnsi="Garamond" w:cs="Arial"/>
          <w:b/>
          <w:sz w:val="24"/>
          <w:lang w:val="sv-SE" w:eastAsia="en-US"/>
        </w:rPr>
        <w:t>Fakulteta za elektrotehniko, Tržaška cesta 25,</w:t>
      </w:r>
      <w:r w:rsidR="008D1BA4" w:rsidRPr="00404404">
        <w:rPr>
          <w:rFonts w:ascii="Garamond" w:hAnsi="Garamond" w:cs="Arial"/>
          <w:b/>
          <w:sz w:val="24"/>
          <w:lang w:val="sv-SE" w:eastAsia="en-US"/>
        </w:rPr>
        <w:t xml:space="preserve"> 1000 Ljubljana</w:t>
      </w:r>
      <w:r w:rsidR="00F06595" w:rsidRPr="00404404">
        <w:rPr>
          <w:rFonts w:ascii="Garamond" w:hAnsi="Garamond"/>
          <w:sz w:val="24"/>
          <w:lang w:val="sv-SE" w:eastAsia="en-US"/>
        </w:rPr>
        <w:t xml:space="preserve"> </w:t>
      </w:r>
      <w:r w:rsidRPr="00404404">
        <w:rPr>
          <w:rFonts w:ascii="Garamond" w:hAnsi="Garamond"/>
          <w:sz w:val="24"/>
          <w:lang w:val="sv-SE"/>
        </w:rPr>
        <w:t xml:space="preserve">objavlja obvestilo o naročilu </w:t>
      </w:r>
      <w:r w:rsidR="00B76918" w:rsidRPr="00404404">
        <w:rPr>
          <w:rFonts w:ascii="Garamond" w:hAnsi="Garamond"/>
          <w:sz w:val="24"/>
          <w:lang w:val="sv-SE"/>
        </w:rPr>
        <w:t xml:space="preserve">po </w:t>
      </w:r>
      <w:r w:rsidR="009076A1">
        <w:rPr>
          <w:rFonts w:ascii="Garamond" w:hAnsi="Garamond"/>
          <w:sz w:val="24"/>
          <w:lang w:val="sv-SE"/>
        </w:rPr>
        <w:t xml:space="preserve">odprtem </w:t>
      </w:r>
      <w:r w:rsidR="00B76918" w:rsidRPr="00404404">
        <w:rPr>
          <w:rFonts w:ascii="Garamond" w:hAnsi="Garamond"/>
          <w:sz w:val="24"/>
          <w:lang w:val="sv-SE"/>
        </w:rPr>
        <w:t xml:space="preserve">postopku </w:t>
      </w:r>
      <w:r w:rsidR="00205310">
        <w:rPr>
          <w:rFonts w:ascii="Garamond" w:hAnsi="Garamond"/>
          <w:sz w:val="24"/>
          <w:lang w:val="sv-SE"/>
        </w:rPr>
        <w:t xml:space="preserve">oddaje naročila </w:t>
      </w:r>
      <w:r w:rsidR="00B76918" w:rsidRPr="00404404">
        <w:rPr>
          <w:rFonts w:ascii="Garamond" w:hAnsi="Garamond"/>
          <w:sz w:val="24"/>
          <w:lang w:val="sv-SE"/>
        </w:rPr>
        <w:t>v skladu s 4</w:t>
      </w:r>
      <w:r w:rsidR="009076A1">
        <w:rPr>
          <w:rFonts w:ascii="Garamond" w:hAnsi="Garamond"/>
          <w:sz w:val="24"/>
          <w:lang w:val="sv-SE"/>
        </w:rPr>
        <w:t>0</w:t>
      </w:r>
      <w:r w:rsidR="00B76918" w:rsidRPr="00404404">
        <w:rPr>
          <w:rFonts w:ascii="Garamond" w:hAnsi="Garamond"/>
          <w:sz w:val="24"/>
          <w:lang w:val="sv-SE"/>
        </w:rPr>
        <w:t>. členom Zakona o javnem naročanju (</w:t>
      </w:r>
      <w:r w:rsidR="00752B8E" w:rsidRPr="00752B8E">
        <w:rPr>
          <w:rFonts w:ascii="Garamond" w:hAnsi="Garamond"/>
          <w:sz w:val="24"/>
          <w:lang w:val="sv-SE"/>
        </w:rPr>
        <w:t>Uradni list RS, št.</w:t>
      </w:r>
      <w:r w:rsidR="00B07695" w:rsidRPr="00B07695">
        <w:t xml:space="preserve"> </w:t>
      </w:r>
      <w:r w:rsidR="00EE626D" w:rsidRPr="00EE626D">
        <w:rPr>
          <w:rFonts w:ascii="Garamond" w:hAnsi="Garamond"/>
          <w:sz w:val="24"/>
          <w:lang w:val="sv-SE"/>
        </w:rPr>
        <w:t>91/15, 14/18, 121/21, 10/22, 74/22 – odl. US, 100/22 – ZNUZSZS, 28/23, 88/23 – ZOPNN-F in 83/25 – ZOUL</w:t>
      </w:r>
      <w:r w:rsidR="00205310">
        <w:rPr>
          <w:rFonts w:ascii="Garamond" w:hAnsi="Garamond"/>
          <w:sz w:val="24"/>
          <w:lang w:val="sv-SE"/>
        </w:rPr>
        <w:t xml:space="preserve">) za </w:t>
      </w:r>
      <w:r w:rsidR="00EB7B0F">
        <w:rPr>
          <w:rFonts w:ascii="Garamond" w:hAnsi="Garamond"/>
          <w:sz w:val="24"/>
          <w:lang w:val="sv-SE"/>
        </w:rPr>
        <w:t>dobavo</w:t>
      </w:r>
      <w:r w:rsidR="00205310">
        <w:rPr>
          <w:rFonts w:ascii="Garamond" w:hAnsi="Garamond"/>
          <w:sz w:val="24"/>
          <w:lang w:val="sv-SE"/>
        </w:rPr>
        <w:t xml:space="preserve"> </w:t>
      </w:r>
      <w:r w:rsidR="00441037" w:rsidRPr="00752B8E">
        <w:rPr>
          <w:rFonts w:ascii="Garamond" w:hAnsi="Garamond"/>
          <w:sz w:val="24"/>
          <w:lang w:val="sv-SE"/>
        </w:rPr>
        <w:t>opreme</w:t>
      </w:r>
      <w:r w:rsidR="00B60066">
        <w:rPr>
          <w:rFonts w:ascii="Garamond" w:hAnsi="Garamond"/>
          <w:sz w:val="24"/>
          <w:lang w:val="sv-SE"/>
        </w:rPr>
        <w:t>,</w:t>
      </w:r>
      <w:r w:rsidR="008A1AD1">
        <w:rPr>
          <w:rFonts w:ascii="Garamond" w:hAnsi="Garamond"/>
          <w:sz w:val="24"/>
          <w:lang w:val="sv-SE"/>
        </w:rPr>
        <w:t xml:space="preserve"> in sicer:</w:t>
      </w:r>
      <w:r w:rsidR="00752B8E">
        <w:rPr>
          <w:rFonts w:ascii="Garamond" w:hAnsi="Garamond"/>
          <w:sz w:val="24"/>
          <w:lang w:val="sv-SE"/>
        </w:rPr>
        <w:t xml:space="preserve"> </w:t>
      </w:r>
      <w:r w:rsidR="00EE626D" w:rsidRPr="00EE626D">
        <w:rPr>
          <w:rFonts w:ascii="Garamond" w:hAnsi="Garamond"/>
          <w:sz w:val="24"/>
          <w:lang w:val="sv-SE"/>
        </w:rPr>
        <w:t>Nakup merilne opreme za merjenje radio-frekvenčnih integriranih vez</w:t>
      </w:r>
      <w:r w:rsidR="00947C81">
        <w:rPr>
          <w:rFonts w:ascii="Garamond" w:hAnsi="Garamond"/>
          <w:sz w:val="24"/>
          <w:lang w:val="sv-SE"/>
        </w:rPr>
        <w:t>ij</w:t>
      </w:r>
      <w:r w:rsidR="00EE626D" w:rsidRPr="00EE626D">
        <w:rPr>
          <w:rFonts w:ascii="Garamond" w:hAnsi="Garamond"/>
          <w:sz w:val="24"/>
          <w:lang w:val="sv-SE"/>
        </w:rPr>
        <w:t xml:space="preserve"> v nano-meterskih tehnologijah</w:t>
      </w:r>
      <w:r w:rsidR="00EE626D">
        <w:rPr>
          <w:rFonts w:ascii="Garamond" w:hAnsi="Garamond"/>
          <w:sz w:val="24"/>
          <w:lang w:val="sv-SE"/>
        </w:rPr>
        <w:t>.</w:t>
      </w:r>
    </w:p>
    <w:p w14:paraId="3EFA13F3" w14:textId="77777777" w:rsidR="009076A1" w:rsidRPr="00404404" w:rsidRDefault="009076A1" w:rsidP="00EE0ACF">
      <w:pPr>
        <w:widowControl w:val="0"/>
        <w:autoSpaceDE w:val="0"/>
        <w:autoSpaceDN w:val="0"/>
        <w:adjustRightInd w:val="0"/>
        <w:ind w:right="-2"/>
        <w:jc w:val="both"/>
        <w:rPr>
          <w:rFonts w:ascii="Garamond" w:hAnsi="Garamond"/>
          <w:sz w:val="24"/>
          <w:lang w:val="sv-SE"/>
        </w:rPr>
      </w:pPr>
    </w:p>
    <w:p w14:paraId="39E6E896" w14:textId="77777777" w:rsidR="007956FA" w:rsidRPr="00404404" w:rsidRDefault="007956FA" w:rsidP="001537C4">
      <w:pPr>
        <w:ind w:right="-2"/>
        <w:rPr>
          <w:rFonts w:ascii="Garamond" w:hAnsi="Garamond"/>
          <w:sz w:val="24"/>
          <w:lang w:val="sv-SE"/>
        </w:rPr>
      </w:pPr>
      <w:r w:rsidRPr="00404404">
        <w:rPr>
          <w:rFonts w:ascii="Garamond" w:hAnsi="Garamond"/>
          <w:sz w:val="24"/>
          <w:lang w:val="sv-SE"/>
        </w:rPr>
        <w:t>Naročnik vabi vse zainteresirane ponudnike, da predložijo ponudbo, skladno z zahtevami iz razpisne dokumentacije.</w:t>
      </w:r>
    </w:p>
    <w:p w14:paraId="6A75A03A" w14:textId="77777777" w:rsidR="00BB1C0F" w:rsidRPr="00404404" w:rsidRDefault="00BB1C0F" w:rsidP="001537C4">
      <w:pPr>
        <w:ind w:right="-2"/>
        <w:rPr>
          <w:rFonts w:ascii="Garamond" w:hAnsi="Garamond"/>
          <w:sz w:val="24"/>
          <w:lang w:val="sv-SE"/>
        </w:rPr>
      </w:pPr>
    </w:p>
    <w:p w14:paraId="3D90B3D4" w14:textId="1B83C56A" w:rsidR="005655B2" w:rsidRPr="00752B8E" w:rsidRDefault="00AD6780" w:rsidP="001537C4">
      <w:pPr>
        <w:widowControl w:val="0"/>
        <w:autoSpaceDE w:val="0"/>
        <w:autoSpaceDN w:val="0"/>
        <w:adjustRightInd w:val="0"/>
        <w:ind w:right="-2"/>
        <w:jc w:val="both"/>
        <w:rPr>
          <w:rFonts w:ascii="Garamond" w:hAnsi="Garamond" w:cs="Arial"/>
          <w:b/>
          <w:sz w:val="24"/>
          <w:lang w:val="sv-SE" w:eastAsia="en-US"/>
        </w:rPr>
      </w:pPr>
      <w:r w:rsidRPr="0046413C">
        <w:rPr>
          <w:rFonts w:ascii="Garamond" w:hAnsi="Garamond"/>
          <w:b/>
          <w:sz w:val="24"/>
          <w:lang w:val="sv-SE"/>
        </w:rPr>
        <w:t xml:space="preserve">Rok za </w:t>
      </w:r>
      <w:r w:rsidR="00972D26" w:rsidRPr="0046413C">
        <w:rPr>
          <w:rFonts w:ascii="Garamond" w:hAnsi="Garamond"/>
          <w:b/>
          <w:sz w:val="24"/>
          <w:lang w:val="sv-SE"/>
        </w:rPr>
        <w:t>prejem</w:t>
      </w:r>
      <w:r w:rsidRPr="0046413C">
        <w:rPr>
          <w:rFonts w:ascii="Garamond" w:hAnsi="Garamond"/>
          <w:b/>
          <w:sz w:val="24"/>
          <w:lang w:val="sv-SE"/>
        </w:rPr>
        <w:t xml:space="preserve"> ponudb je </w:t>
      </w:r>
      <w:r w:rsidR="00546E2D">
        <w:rPr>
          <w:rFonts w:ascii="Garamond" w:hAnsi="Garamond"/>
          <w:b/>
          <w:sz w:val="24"/>
          <w:lang w:val="sv-SE"/>
        </w:rPr>
        <w:t>2</w:t>
      </w:r>
      <w:r w:rsidR="00664B11">
        <w:rPr>
          <w:rFonts w:ascii="Garamond" w:hAnsi="Garamond"/>
          <w:b/>
          <w:sz w:val="24"/>
          <w:lang w:val="sv-SE"/>
        </w:rPr>
        <w:t>8</w:t>
      </w:r>
      <w:r w:rsidR="00EE626D" w:rsidRPr="00EB2711">
        <w:rPr>
          <w:rFonts w:ascii="Garamond" w:hAnsi="Garamond"/>
          <w:b/>
          <w:sz w:val="24"/>
          <w:lang w:val="sv-SE"/>
        </w:rPr>
        <w:t>. 0</w:t>
      </w:r>
      <w:r w:rsidR="00EB2711">
        <w:rPr>
          <w:rFonts w:ascii="Garamond" w:hAnsi="Garamond"/>
          <w:b/>
          <w:sz w:val="24"/>
          <w:lang w:val="sv-SE"/>
        </w:rPr>
        <w:t>4</w:t>
      </w:r>
      <w:r w:rsidR="00EE626D" w:rsidRPr="00EB2711">
        <w:rPr>
          <w:rFonts w:ascii="Garamond" w:hAnsi="Garamond"/>
          <w:b/>
          <w:sz w:val="24"/>
          <w:lang w:val="sv-SE"/>
        </w:rPr>
        <w:t>. 2026</w:t>
      </w:r>
      <w:r w:rsidR="00F00969" w:rsidRPr="00FE6741">
        <w:rPr>
          <w:rFonts w:ascii="Garamond" w:hAnsi="Garamond"/>
          <w:b/>
          <w:sz w:val="24"/>
          <w:lang w:val="sv-SE"/>
        </w:rPr>
        <w:t xml:space="preserve"> do </w:t>
      </w:r>
      <w:r w:rsidR="00664B11">
        <w:rPr>
          <w:rFonts w:ascii="Garamond" w:hAnsi="Garamond"/>
          <w:b/>
          <w:sz w:val="24"/>
          <w:lang w:val="sv-SE"/>
        </w:rPr>
        <w:t>16</w:t>
      </w:r>
      <w:r w:rsidR="00F00969" w:rsidRPr="00FE6741">
        <w:rPr>
          <w:rFonts w:ascii="Garamond" w:hAnsi="Garamond"/>
          <w:b/>
          <w:sz w:val="24"/>
          <w:lang w:val="sv-SE"/>
        </w:rPr>
        <w:t>:00</w:t>
      </w:r>
      <w:r w:rsidR="00F00969" w:rsidRPr="0046413C">
        <w:rPr>
          <w:rFonts w:ascii="Garamond" w:hAnsi="Garamond"/>
          <w:b/>
          <w:sz w:val="24"/>
          <w:lang w:val="sv-SE"/>
        </w:rPr>
        <w:t xml:space="preserve"> ure</w:t>
      </w:r>
      <w:r w:rsidR="00EF0B3D" w:rsidRPr="0046413C">
        <w:rPr>
          <w:rFonts w:ascii="Garamond" w:hAnsi="Garamond"/>
          <w:b/>
          <w:sz w:val="24"/>
          <w:lang w:val="sv-SE"/>
        </w:rPr>
        <w:t xml:space="preserve"> preko sistema e-JN.</w:t>
      </w:r>
    </w:p>
    <w:p w14:paraId="734F8EEC" w14:textId="77777777" w:rsidR="005655B2" w:rsidRPr="00404404" w:rsidRDefault="005655B2" w:rsidP="001537C4">
      <w:pPr>
        <w:ind w:right="-2"/>
        <w:jc w:val="both"/>
        <w:rPr>
          <w:rFonts w:ascii="Garamond" w:hAnsi="Garamond"/>
          <w:sz w:val="24"/>
          <w:lang w:val="sv-SE"/>
        </w:rPr>
      </w:pPr>
    </w:p>
    <w:p w14:paraId="5697B2D4" w14:textId="77777777" w:rsidR="00A23455" w:rsidRPr="00404404" w:rsidRDefault="00A23455" w:rsidP="00005DC2">
      <w:pPr>
        <w:jc w:val="both"/>
        <w:rPr>
          <w:rFonts w:ascii="Garamond" w:hAnsi="Garamond"/>
          <w:sz w:val="24"/>
          <w:lang w:val="sv-SE"/>
        </w:rPr>
      </w:pPr>
    </w:p>
    <w:p w14:paraId="14B46495" w14:textId="77777777" w:rsidR="00A23455" w:rsidRPr="00404404" w:rsidRDefault="00A23455" w:rsidP="00005DC2">
      <w:pPr>
        <w:jc w:val="both"/>
        <w:rPr>
          <w:rFonts w:ascii="Garamond" w:hAnsi="Garamond"/>
          <w:sz w:val="24"/>
          <w:lang w:val="sv-SE"/>
        </w:rPr>
      </w:pPr>
    </w:p>
    <w:p w14:paraId="67835B61" w14:textId="77777777" w:rsidR="00A23455" w:rsidRPr="00404404" w:rsidRDefault="00A23455" w:rsidP="00005DC2">
      <w:pPr>
        <w:jc w:val="both"/>
        <w:rPr>
          <w:rFonts w:ascii="Garamond" w:hAnsi="Garamond"/>
          <w:sz w:val="24"/>
          <w:lang w:val="sv-SE"/>
        </w:rPr>
      </w:pPr>
    </w:p>
    <w:p w14:paraId="35557B5F" w14:textId="77777777" w:rsidR="00A23455" w:rsidRPr="00404404" w:rsidRDefault="00A23455" w:rsidP="00005DC2">
      <w:pPr>
        <w:jc w:val="both"/>
        <w:rPr>
          <w:rFonts w:ascii="Garamond" w:hAnsi="Garamond"/>
          <w:sz w:val="24"/>
          <w:lang w:val="sv-SE"/>
        </w:rPr>
      </w:pPr>
    </w:p>
    <w:p w14:paraId="2B6AAAE7" w14:textId="1126A931" w:rsidR="00A23455" w:rsidRPr="00404404" w:rsidRDefault="00A23455" w:rsidP="00005DC2">
      <w:pPr>
        <w:jc w:val="both"/>
        <w:rPr>
          <w:rFonts w:ascii="Garamond" w:hAnsi="Garamond"/>
          <w:sz w:val="24"/>
          <w:lang w:val="sv-SE"/>
        </w:rPr>
      </w:pPr>
    </w:p>
    <w:p w14:paraId="362B2D05" w14:textId="77777777" w:rsidR="00A23455" w:rsidRPr="00404404" w:rsidRDefault="00A23455" w:rsidP="00005DC2">
      <w:pPr>
        <w:jc w:val="both"/>
        <w:rPr>
          <w:rFonts w:ascii="Garamond" w:hAnsi="Garamond"/>
          <w:sz w:val="24"/>
          <w:lang w:val="sv-SE"/>
        </w:rPr>
      </w:pPr>
    </w:p>
    <w:p w14:paraId="1105279B" w14:textId="77777777" w:rsidR="006D7E44" w:rsidRPr="00404404" w:rsidRDefault="006D7E44" w:rsidP="006D7E44">
      <w:pPr>
        <w:pStyle w:val="Telobesedila2"/>
        <w:spacing w:after="0" w:line="240" w:lineRule="auto"/>
        <w:ind w:left="4248"/>
        <w:jc w:val="center"/>
        <w:rPr>
          <w:rFonts w:ascii="Garamond" w:hAnsi="Garamond"/>
          <w:sz w:val="24"/>
          <w:lang w:val="sv-SE"/>
        </w:rPr>
      </w:pPr>
      <w:r w:rsidRPr="00404404">
        <w:rPr>
          <w:rFonts w:ascii="Garamond" w:hAnsi="Garamond"/>
          <w:sz w:val="24"/>
          <w:lang w:val="sv-SE"/>
        </w:rPr>
        <w:t>Predstojnik naročnika</w:t>
      </w:r>
    </w:p>
    <w:p w14:paraId="0DCD321D" w14:textId="60EF0B10" w:rsidR="006D7E44" w:rsidRPr="00404404" w:rsidRDefault="00205310" w:rsidP="006D7E44">
      <w:pPr>
        <w:ind w:left="4248"/>
        <w:jc w:val="center"/>
        <w:rPr>
          <w:rFonts w:ascii="Garamond" w:hAnsi="Garamond"/>
          <w:sz w:val="24"/>
          <w:lang w:val="sv-SE" w:eastAsia="en-US"/>
        </w:rPr>
      </w:pPr>
      <w:r>
        <w:rPr>
          <w:rFonts w:ascii="Garamond" w:hAnsi="Garamond"/>
          <w:sz w:val="24"/>
          <w:lang w:val="sv-SE"/>
        </w:rPr>
        <w:t xml:space="preserve">prof. dr. </w:t>
      </w:r>
      <w:r w:rsidR="00573AB0">
        <w:rPr>
          <w:rFonts w:ascii="Garamond" w:hAnsi="Garamond"/>
          <w:sz w:val="24"/>
          <w:lang w:val="sv-SE"/>
        </w:rPr>
        <w:t>Marko Topič</w:t>
      </w:r>
      <w:r w:rsidR="006D7E44" w:rsidRPr="00404404">
        <w:rPr>
          <w:rFonts w:ascii="Garamond" w:hAnsi="Garamond"/>
          <w:sz w:val="24"/>
          <w:lang w:val="sv-SE"/>
        </w:rPr>
        <w:t xml:space="preserve">, </w:t>
      </w:r>
      <w:r>
        <w:rPr>
          <w:rFonts w:ascii="Garamond" w:hAnsi="Garamond"/>
          <w:sz w:val="24"/>
          <w:lang w:val="sv-SE"/>
        </w:rPr>
        <w:t>dekan</w:t>
      </w:r>
    </w:p>
    <w:p w14:paraId="2C5DA9EC" w14:textId="4D60334C" w:rsidR="00A23455" w:rsidRPr="00404404" w:rsidRDefault="00A23455" w:rsidP="00475FAB">
      <w:pPr>
        <w:ind w:left="3540" w:firstLine="708"/>
        <w:jc w:val="center"/>
        <w:rPr>
          <w:rFonts w:ascii="Garamond" w:hAnsi="Garamond"/>
          <w:lang w:val="sv-SE"/>
        </w:rPr>
      </w:pPr>
      <w:r w:rsidRPr="00404404">
        <w:rPr>
          <w:rFonts w:ascii="Garamond" w:hAnsi="Garamond"/>
          <w:lang w:val="sv-SE"/>
        </w:rPr>
        <w:br w:type="page"/>
      </w:r>
    </w:p>
    <w:p w14:paraId="204C7F81" w14:textId="492488BD" w:rsidR="00BB1C0F" w:rsidRPr="00404404" w:rsidRDefault="00BB1C0F" w:rsidP="007C4C27">
      <w:pPr>
        <w:pStyle w:val="Naslov1"/>
        <w:keepNext w:val="0"/>
        <w:keepLines w:val="0"/>
        <w:numPr>
          <w:ilvl w:val="0"/>
          <w:numId w:val="12"/>
        </w:numPr>
        <w:pBdr>
          <w:top w:val="single" w:sz="4" w:space="1" w:color="auto" w:shadow="1"/>
          <w:left w:val="single" w:sz="4" w:space="4" w:color="auto" w:shadow="1"/>
          <w:bottom w:val="single" w:sz="4" w:space="1" w:color="auto" w:shadow="1"/>
          <w:right w:val="single" w:sz="4" w:space="4" w:color="auto" w:shadow="1"/>
        </w:pBdr>
        <w:spacing w:before="0"/>
        <w:rPr>
          <w:rFonts w:ascii="Garamond" w:hAnsi="Garamond"/>
          <w:color w:val="auto"/>
          <w:sz w:val="24"/>
          <w:szCs w:val="24"/>
          <w:lang w:val="sv-SE"/>
        </w:rPr>
      </w:pPr>
      <w:bookmarkStart w:id="3" w:name="_Toc286396251"/>
      <w:bookmarkStart w:id="4" w:name="_Toc286402547"/>
      <w:bookmarkStart w:id="5" w:name="_Toc318447461"/>
      <w:r w:rsidRPr="00404404">
        <w:rPr>
          <w:rFonts w:ascii="Garamond" w:hAnsi="Garamond"/>
          <w:color w:val="auto"/>
          <w:sz w:val="24"/>
          <w:szCs w:val="24"/>
          <w:lang w:val="sv-SE"/>
        </w:rPr>
        <w:lastRenderedPageBreak/>
        <w:t>NAVODILA PONUDNIKOM ZA IZDELAVO PONUDBE</w:t>
      </w:r>
      <w:bookmarkEnd w:id="3"/>
      <w:bookmarkEnd w:id="4"/>
      <w:bookmarkEnd w:id="5"/>
    </w:p>
    <w:p w14:paraId="4F8885B7" w14:textId="060BE863" w:rsidR="00CC6822" w:rsidRPr="00404404" w:rsidRDefault="00CC6822" w:rsidP="00005DC2">
      <w:pPr>
        <w:rPr>
          <w:rFonts w:ascii="Garamond" w:hAnsi="Garamond"/>
          <w:sz w:val="24"/>
          <w:lang w:val="sv-SE"/>
        </w:rPr>
      </w:pPr>
    </w:p>
    <w:p w14:paraId="437E93CC" w14:textId="77777777" w:rsidR="00A61E75" w:rsidRPr="00404404" w:rsidRDefault="00A61E75" w:rsidP="00005DC2">
      <w:pPr>
        <w:jc w:val="center"/>
        <w:rPr>
          <w:rFonts w:ascii="Garamond" w:hAnsi="Garamond"/>
          <w:b/>
          <w:sz w:val="24"/>
          <w:lang w:val="sv-SE"/>
        </w:rPr>
      </w:pPr>
    </w:p>
    <w:p w14:paraId="69F8DC89" w14:textId="00BAA3CE" w:rsidR="00B90DCA" w:rsidRPr="00404404" w:rsidRDefault="00C63CCF" w:rsidP="008A1AD1">
      <w:pPr>
        <w:pStyle w:val="2Naslov"/>
      </w:pPr>
      <w:r>
        <w:t xml:space="preserve">1. </w:t>
      </w:r>
      <w:r w:rsidR="00A33D9C" w:rsidRPr="00404404">
        <w:t>POSTOPEK ODDAJE NAROČILA</w:t>
      </w:r>
    </w:p>
    <w:p w14:paraId="2073252F" w14:textId="77777777" w:rsidR="00C63CCF" w:rsidRDefault="00C63CCF" w:rsidP="00F737E7">
      <w:pPr>
        <w:jc w:val="both"/>
        <w:rPr>
          <w:rFonts w:ascii="Garamond" w:hAnsi="Garamond"/>
          <w:b/>
          <w:sz w:val="24"/>
          <w:lang w:val="sv-SE"/>
        </w:rPr>
      </w:pPr>
    </w:p>
    <w:p w14:paraId="222F0225" w14:textId="7EC4D673" w:rsidR="003F5856" w:rsidRDefault="003F5856" w:rsidP="00F737E7">
      <w:pPr>
        <w:jc w:val="both"/>
        <w:rPr>
          <w:rFonts w:ascii="Garamond" w:hAnsi="Garamond" w:cs="Tahoma"/>
          <w:b/>
          <w:bCs/>
          <w:sz w:val="24"/>
          <w:lang w:val="sv-SE"/>
        </w:rPr>
      </w:pPr>
      <w:r w:rsidRPr="00404404">
        <w:rPr>
          <w:rFonts w:ascii="Garamond" w:hAnsi="Garamond"/>
          <w:sz w:val="24"/>
          <w:lang w:val="sv-SE"/>
        </w:rPr>
        <w:t>Oznaka</w:t>
      </w:r>
      <w:r w:rsidRPr="00FC1A06">
        <w:rPr>
          <w:rFonts w:ascii="Garamond" w:hAnsi="Garamond"/>
          <w:sz w:val="24"/>
          <w:lang w:val="sv-SE"/>
        </w:rPr>
        <w:t xml:space="preserve">: </w:t>
      </w:r>
      <w:r w:rsidR="00A92C31">
        <w:rPr>
          <w:rFonts w:ascii="Garamond" w:hAnsi="Garamond" w:cs="Tahoma"/>
          <w:b/>
          <w:bCs/>
          <w:sz w:val="24"/>
          <w:lang w:val="sv-SE"/>
        </w:rPr>
        <w:t>401</w:t>
      </w:r>
      <w:r w:rsidR="00C6360E">
        <w:rPr>
          <w:rFonts w:ascii="Garamond" w:hAnsi="Garamond" w:cs="Tahoma"/>
          <w:b/>
          <w:bCs/>
          <w:sz w:val="24"/>
          <w:lang w:val="sv-SE"/>
        </w:rPr>
        <w:t>-</w:t>
      </w:r>
      <w:r w:rsidR="00EE626D">
        <w:rPr>
          <w:rFonts w:ascii="Garamond" w:hAnsi="Garamond" w:cs="Tahoma"/>
          <w:b/>
          <w:bCs/>
          <w:sz w:val="24"/>
          <w:lang w:val="sv-SE"/>
        </w:rPr>
        <w:t>1</w:t>
      </w:r>
      <w:r w:rsidR="00880B55">
        <w:rPr>
          <w:rFonts w:ascii="Garamond" w:hAnsi="Garamond" w:cs="Tahoma"/>
          <w:b/>
          <w:bCs/>
          <w:sz w:val="24"/>
          <w:lang w:val="sv-SE"/>
        </w:rPr>
        <w:t>/202</w:t>
      </w:r>
      <w:r w:rsidR="00EE626D">
        <w:rPr>
          <w:rFonts w:ascii="Garamond" w:hAnsi="Garamond" w:cs="Tahoma"/>
          <w:b/>
          <w:bCs/>
          <w:sz w:val="24"/>
          <w:lang w:val="sv-SE"/>
        </w:rPr>
        <w:t>6</w:t>
      </w:r>
      <w:r w:rsidR="00621EAF">
        <w:rPr>
          <w:rFonts w:ascii="Garamond" w:hAnsi="Garamond" w:cs="Tahoma"/>
          <w:b/>
          <w:bCs/>
          <w:sz w:val="24"/>
          <w:lang w:val="sv-SE"/>
        </w:rPr>
        <w:t>-2</w:t>
      </w:r>
    </w:p>
    <w:p w14:paraId="09338813" w14:textId="77777777" w:rsidR="008A1AD1" w:rsidRPr="00FC1A06" w:rsidRDefault="008A1AD1" w:rsidP="00F737E7">
      <w:pPr>
        <w:jc w:val="both"/>
        <w:rPr>
          <w:rFonts w:ascii="Garamond" w:hAnsi="Garamond"/>
          <w:sz w:val="24"/>
          <w:lang w:val="sv-SE"/>
        </w:rPr>
      </w:pPr>
    </w:p>
    <w:p w14:paraId="5F728A61" w14:textId="22F4CF8A" w:rsidR="009076A1" w:rsidRDefault="003F5856" w:rsidP="009076A1">
      <w:pPr>
        <w:jc w:val="both"/>
        <w:rPr>
          <w:rFonts w:ascii="Garamond" w:hAnsi="Garamond"/>
          <w:b/>
          <w:sz w:val="24"/>
          <w:lang w:val="sv-SE"/>
        </w:rPr>
      </w:pPr>
      <w:r w:rsidRPr="00FC1A06">
        <w:rPr>
          <w:rFonts w:ascii="Garamond" w:hAnsi="Garamond"/>
          <w:sz w:val="24"/>
          <w:lang w:val="sv-SE"/>
        </w:rPr>
        <w:t>Predmet</w:t>
      </w:r>
      <w:r w:rsidR="00C14D5B" w:rsidRPr="00B74ECC">
        <w:rPr>
          <w:rFonts w:ascii="Garamond" w:hAnsi="Garamond"/>
          <w:sz w:val="24"/>
          <w:lang w:val="sv-SE"/>
        </w:rPr>
        <w:t>:</w:t>
      </w:r>
      <w:r w:rsidR="00EE626D">
        <w:rPr>
          <w:rFonts w:ascii="Garamond" w:hAnsi="Garamond"/>
          <w:b/>
          <w:sz w:val="24"/>
          <w:lang w:val="sv-SE"/>
        </w:rPr>
        <w:t xml:space="preserve"> </w:t>
      </w:r>
      <w:r w:rsidR="00EE626D" w:rsidRPr="00EE626D">
        <w:rPr>
          <w:rFonts w:ascii="Garamond" w:hAnsi="Garamond"/>
          <w:b/>
          <w:sz w:val="24"/>
          <w:lang w:val="sv-SE"/>
        </w:rPr>
        <w:t>Nakup merilne opreme za merjenje radio-frekvenčnih integriranih vez</w:t>
      </w:r>
      <w:r w:rsidR="00947C81">
        <w:rPr>
          <w:rFonts w:ascii="Garamond" w:hAnsi="Garamond"/>
          <w:b/>
          <w:sz w:val="24"/>
          <w:lang w:val="sv-SE"/>
        </w:rPr>
        <w:t>ij</w:t>
      </w:r>
      <w:r w:rsidR="00EE626D" w:rsidRPr="00EE626D">
        <w:rPr>
          <w:rFonts w:ascii="Garamond" w:hAnsi="Garamond"/>
          <w:b/>
          <w:sz w:val="24"/>
          <w:lang w:val="sv-SE"/>
        </w:rPr>
        <w:t xml:space="preserve"> v nano-meterskih tehnologijah</w:t>
      </w:r>
      <w:r w:rsidR="00EE626D">
        <w:rPr>
          <w:rFonts w:ascii="Garamond" w:hAnsi="Garamond"/>
          <w:b/>
          <w:sz w:val="24"/>
          <w:lang w:val="sv-SE"/>
        </w:rPr>
        <w:t>.</w:t>
      </w:r>
    </w:p>
    <w:p w14:paraId="6F350DE3" w14:textId="356C238D" w:rsidR="00A72057" w:rsidRPr="00A72057" w:rsidRDefault="00A72057" w:rsidP="009076A1">
      <w:pPr>
        <w:jc w:val="both"/>
        <w:rPr>
          <w:rFonts w:ascii="Garamond" w:hAnsi="Garamond"/>
          <w:bCs/>
          <w:sz w:val="24"/>
          <w:lang w:val="sv-SE"/>
        </w:rPr>
      </w:pPr>
      <w:r w:rsidRPr="00A72057">
        <w:rPr>
          <w:rFonts w:ascii="Garamond" w:hAnsi="Garamond"/>
          <w:bCs/>
          <w:sz w:val="24"/>
          <w:lang w:val="sv-SE"/>
        </w:rPr>
        <w:t xml:space="preserve">Sistem mora omogočati generiranje sinisnih signalov do frekvence svaj </w:t>
      </w:r>
      <w:r w:rsidRPr="00484D65">
        <w:rPr>
          <w:rFonts w:ascii="Garamond" w:hAnsi="Garamond"/>
          <w:bCs/>
          <w:sz w:val="24"/>
          <w:highlight w:val="yellow"/>
          <w:lang w:val="sv-SE"/>
        </w:rPr>
        <w:t>2</w:t>
      </w:r>
      <w:r w:rsidR="00484D65" w:rsidRPr="00484D65">
        <w:rPr>
          <w:rFonts w:ascii="Garamond" w:hAnsi="Garamond"/>
          <w:bCs/>
          <w:sz w:val="24"/>
          <w:highlight w:val="yellow"/>
          <w:lang w:val="sv-SE"/>
        </w:rPr>
        <w:t>0</w:t>
      </w:r>
      <w:r w:rsidRPr="00484D65">
        <w:rPr>
          <w:rFonts w:ascii="Garamond" w:hAnsi="Garamond"/>
          <w:bCs/>
          <w:sz w:val="24"/>
          <w:highlight w:val="yellow"/>
          <w:lang w:val="sv-SE"/>
        </w:rPr>
        <w:t xml:space="preserve"> GHz</w:t>
      </w:r>
      <w:r w:rsidRPr="00A72057">
        <w:rPr>
          <w:rFonts w:ascii="Garamond" w:hAnsi="Garamond"/>
          <w:bCs/>
          <w:sz w:val="24"/>
          <w:lang w:val="sv-SE"/>
        </w:rPr>
        <w:t xml:space="preserve"> in tudi AM/FM/PM moduliranih signalov do enake frekvence ter analizo takih signalov v časovnem </w:t>
      </w:r>
      <w:r w:rsidRPr="00484D65">
        <w:rPr>
          <w:rFonts w:ascii="Garamond" w:hAnsi="Garamond"/>
          <w:bCs/>
          <w:sz w:val="24"/>
          <w:highlight w:val="yellow"/>
          <w:lang w:val="sv-SE"/>
        </w:rPr>
        <w:t>in</w:t>
      </w:r>
      <w:r w:rsidR="00484D65" w:rsidRPr="00484D65">
        <w:rPr>
          <w:rFonts w:ascii="Garamond" w:hAnsi="Garamond"/>
          <w:bCs/>
          <w:sz w:val="24"/>
          <w:highlight w:val="yellow"/>
          <w:lang w:val="sv-SE"/>
        </w:rPr>
        <w:t>/ali</w:t>
      </w:r>
      <w:r w:rsidRPr="00A72057">
        <w:rPr>
          <w:rFonts w:ascii="Garamond" w:hAnsi="Garamond"/>
          <w:bCs/>
          <w:sz w:val="24"/>
          <w:lang w:val="sv-SE"/>
        </w:rPr>
        <w:t xml:space="preserve"> frekvenčnem prostoru. Potrebna  minimalna frekvenčna širina za analizo signalov v v frekvenčnem prostoru v relanem času je vsaj 160 MHz. S</w:t>
      </w:r>
      <w:r w:rsidR="00484D65">
        <w:rPr>
          <w:rFonts w:ascii="Garamond" w:hAnsi="Garamond"/>
          <w:bCs/>
          <w:sz w:val="24"/>
          <w:lang w:val="sv-SE"/>
        </w:rPr>
        <w:t>i</w:t>
      </w:r>
      <w:r w:rsidRPr="00A72057">
        <w:rPr>
          <w:rFonts w:ascii="Garamond" w:hAnsi="Garamond"/>
          <w:bCs/>
          <w:sz w:val="24"/>
          <w:lang w:val="sv-SE"/>
        </w:rPr>
        <w:t>stem mora omogočati istoča</w:t>
      </w:r>
      <w:r w:rsidR="00484D65">
        <w:rPr>
          <w:rFonts w:ascii="Garamond" w:hAnsi="Garamond"/>
          <w:bCs/>
          <w:sz w:val="24"/>
          <w:lang w:val="sv-SE"/>
        </w:rPr>
        <w:t>s</w:t>
      </w:r>
      <w:r w:rsidRPr="00A72057">
        <w:rPr>
          <w:rFonts w:ascii="Garamond" w:hAnsi="Garamond"/>
          <w:bCs/>
          <w:sz w:val="24"/>
          <w:lang w:val="sv-SE"/>
        </w:rPr>
        <w:t xml:space="preserve">ni priklop </w:t>
      </w:r>
      <w:r w:rsidRPr="00484D65">
        <w:rPr>
          <w:rFonts w:ascii="Garamond" w:hAnsi="Garamond"/>
          <w:bCs/>
          <w:sz w:val="24"/>
          <w:highlight w:val="yellow"/>
          <w:lang w:val="sv-SE"/>
        </w:rPr>
        <w:t xml:space="preserve">vsaj </w:t>
      </w:r>
      <w:r w:rsidR="00484D65" w:rsidRPr="00484D65">
        <w:rPr>
          <w:rFonts w:ascii="Garamond" w:hAnsi="Garamond"/>
          <w:bCs/>
          <w:sz w:val="24"/>
          <w:highlight w:val="yellow"/>
          <w:lang w:val="sv-SE"/>
        </w:rPr>
        <w:t>8</w:t>
      </w:r>
      <w:r w:rsidRPr="00484D65">
        <w:rPr>
          <w:rFonts w:ascii="Garamond" w:hAnsi="Garamond"/>
          <w:bCs/>
          <w:sz w:val="24"/>
          <w:highlight w:val="yellow"/>
          <w:lang w:val="sv-SE"/>
        </w:rPr>
        <w:t xml:space="preserve"> signalov</w:t>
      </w:r>
      <w:r w:rsidRPr="00A72057">
        <w:rPr>
          <w:rFonts w:ascii="Garamond" w:hAnsi="Garamond"/>
          <w:bCs/>
          <w:sz w:val="24"/>
          <w:lang w:val="sv-SE"/>
        </w:rPr>
        <w:t xml:space="preserve"> na analizator.</w:t>
      </w:r>
    </w:p>
    <w:p w14:paraId="76759AC7" w14:textId="77777777" w:rsidR="008A1AD1" w:rsidRDefault="008A1AD1" w:rsidP="009076A1">
      <w:pPr>
        <w:jc w:val="both"/>
        <w:rPr>
          <w:rFonts w:ascii="Garamond" w:hAnsi="Garamond"/>
          <w:sz w:val="24"/>
          <w:lang w:val="sv-SE"/>
        </w:rPr>
      </w:pPr>
    </w:p>
    <w:p w14:paraId="31B6A7FE" w14:textId="1FE83E06" w:rsidR="003F5856" w:rsidRPr="00404404" w:rsidRDefault="003F5856" w:rsidP="00B76918">
      <w:pPr>
        <w:jc w:val="both"/>
        <w:rPr>
          <w:rFonts w:ascii="Garamond" w:hAnsi="Garamond"/>
          <w:sz w:val="24"/>
          <w:lang w:val="sv-SE"/>
        </w:rPr>
      </w:pPr>
      <w:r w:rsidRPr="00404404">
        <w:rPr>
          <w:rFonts w:ascii="Garamond" w:hAnsi="Garamond"/>
          <w:sz w:val="24"/>
          <w:lang w:val="sv-SE"/>
        </w:rPr>
        <w:t xml:space="preserve">Za oddajo predmetnega naročila se v skladu </w:t>
      </w:r>
      <w:r w:rsidR="00B76918" w:rsidRPr="00404404">
        <w:rPr>
          <w:rFonts w:ascii="Garamond" w:hAnsi="Garamond"/>
          <w:sz w:val="24"/>
          <w:lang w:val="sv-SE"/>
        </w:rPr>
        <w:t xml:space="preserve">s </w:t>
      </w:r>
      <w:r w:rsidR="00030739">
        <w:rPr>
          <w:rFonts w:ascii="Garamond" w:hAnsi="Garamond"/>
          <w:sz w:val="24"/>
          <w:lang w:val="sv-SE"/>
        </w:rPr>
        <w:t>40</w:t>
      </w:r>
      <w:r w:rsidRPr="00404404">
        <w:rPr>
          <w:rFonts w:ascii="Garamond" w:hAnsi="Garamond"/>
          <w:sz w:val="24"/>
          <w:lang w:val="sv-SE"/>
        </w:rPr>
        <w:t xml:space="preserve">. členom </w:t>
      </w:r>
      <w:r w:rsidR="0033310B">
        <w:rPr>
          <w:rFonts w:ascii="Garamond" w:hAnsi="Garamond"/>
          <w:sz w:val="24"/>
          <w:lang w:val="sv-SE"/>
        </w:rPr>
        <w:t>ZJN-3</w:t>
      </w:r>
      <w:r w:rsidRPr="00404404">
        <w:rPr>
          <w:rFonts w:ascii="Garamond" w:hAnsi="Garamond"/>
          <w:sz w:val="24"/>
          <w:lang w:val="sv-SE"/>
        </w:rPr>
        <w:t xml:space="preserve"> izvede </w:t>
      </w:r>
      <w:r w:rsidR="00030739">
        <w:rPr>
          <w:rFonts w:ascii="Garamond" w:hAnsi="Garamond"/>
          <w:sz w:val="24"/>
          <w:lang w:val="sv-SE"/>
        </w:rPr>
        <w:t xml:space="preserve">odprt </w:t>
      </w:r>
      <w:r w:rsidR="006954BA">
        <w:rPr>
          <w:rFonts w:ascii="Garamond" w:hAnsi="Garamond"/>
          <w:sz w:val="24"/>
          <w:lang w:val="sv-SE"/>
        </w:rPr>
        <w:t>postopek oddaje naročila</w:t>
      </w:r>
      <w:r w:rsidR="00752B8E">
        <w:rPr>
          <w:rFonts w:ascii="Garamond" w:hAnsi="Garamond"/>
          <w:sz w:val="24"/>
          <w:lang w:val="sv-SE"/>
        </w:rPr>
        <w:t>.</w:t>
      </w:r>
    </w:p>
    <w:p w14:paraId="1627B9AC" w14:textId="3F7D8034" w:rsidR="00A33D9C" w:rsidRPr="00404404" w:rsidRDefault="00A33D9C" w:rsidP="00B76918">
      <w:pPr>
        <w:jc w:val="both"/>
        <w:rPr>
          <w:rFonts w:ascii="Garamond" w:hAnsi="Garamond"/>
          <w:sz w:val="24"/>
          <w:lang w:val="sv-SE"/>
        </w:rPr>
      </w:pPr>
    </w:p>
    <w:p w14:paraId="1C0A0910" w14:textId="4B2E8E10" w:rsidR="00A33D9C" w:rsidRDefault="001407EE" w:rsidP="00A33D9C">
      <w:pPr>
        <w:jc w:val="both"/>
        <w:rPr>
          <w:rFonts w:ascii="Garamond" w:hAnsi="Garamond"/>
          <w:sz w:val="24"/>
          <w:lang w:val="sv-SE"/>
        </w:rPr>
      </w:pPr>
      <w:r w:rsidRPr="00404404">
        <w:rPr>
          <w:rFonts w:ascii="Garamond" w:hAnsi="Garamond"/>
          <w:sz w:val="24"/>
          <w:lang w:val="sv-SE"/>
        </w:rPr>
        <w:t>Naročnik bo z izbranim ponudnikom</w:t>
      </w:r>
      <w:r w:rsidR="00030739">
        <w:rPr>
          <w:rFonts w:ascii="Garamond" w:hAnsi="Garamond"/>
          <w:sz w:val="24"/>
          <w:lang w:val="sv-SE"/>
        </w:rPr>
        <w:t xml:space="preserve"> </w:t>
      </w:r>
      <w:r w:rsidRPr="00404404">
        <w:rPr>
          <w:rFonts w:ascii="Garamond" w:hAnsi="Garamond"/>
          <w:sz w:val="24"/>
          <w:lang w:val="sv-SE"/>
        </w:rPr>
        <w:t xml:space="preserve">sklenil </w:t>
      </w:r>
      <w:r w:rsidR="00752B8E">
        <w:rPr>
          <w:rFonts w:ascii="Garamond" w:hAnsi="Garamond"/>
          <w:sz w:val="24"/>
          <w:lang w:val="sv-SE"/>
        </w:rPr>
        <w:t>pogodbo za dobavo blaga</w:t>
      </w:r>
      <w:r w:rsidR="006954BA">
        <w:rPr>
          <w:rFonts w:ascii="Garamond" w:hAnsi="Garamond"/>
          <w:sz w:val="24"/>
          <w:lang w:val="sv-SE"/>
        </w:rPr>
        <w:t xml:space="preserve">, kot je določeno v tehničnih specifikacijah te razpisne dokumentacije. </w:t>
      </w:r>
    </w:p>
    <w:p w14:paraId="1EAA3053" w14:textId="77777777" w:rsidR="00A47C9D" w:rsidRDefault="00A47C9D" w:rsidP="00A33D9C">
      <w:pPr>
        <w:jc w:val="both"/>
        <w:rPr>
          <w:rFonts w:ascii="Garamond" w:hAnsi="Garamond"/>
          <w:sz w:val="24"/>
          <w:lang w:val="sv-SE"/>
        </w:rPr>
      </w:pPr>
    </w:p>
    <w:p w14:paraId="1BE62F89" w14:textId="4355BAE6" w:rsidR="000D6414" w:rsidRDefault="00A47C9D" w:rsidP="00A33D9C">
      <w:pPr>
        <w:jc w:val="both"/>
        <w:rPr>
          <w:rFonts w:ascii="Garamond" w:hAnsi="Garamond"/>
          <w:sz w:val="24"/>
          <w:lang w:val="sv-SE"/>
        </w:rPr>
      </w:pPr>
      <w:r w:rsidRPr="00614515">
        <w:rPr>
          <w:rFonts w:ascii="Garamond" w:hAnsi="Garamond"/>
          <w:sz w:val="24"/>
          <w:lang w:val="sv-SE"/>
        </w:rPr>
        <w:t>Naročnik ima za predmetno javno naročilo zagotovljena sredstva</w:t>
      </w:r>
      <w:r w:rsidRPr="00A47C9D">
        <w:rPr>
          <w:rFonts w:ascii="Garamond" w:hAnsi="Garamond"/>
          <w:sz w:val="24"/>
          <w:lang w:val="sv-SE"/>
        </w:rPr>
        <w:t xml:space="preserve"> v višini </w:t>
      </w:r>
      <w:r w:rsidR="0082337C">
        <w:rPr>
          <w:rFonts w:ascii="Garamond" w:hAnsi="Garamond"/>
          <w:sz w:val="24"/>
          <w:lang w:val="sv-SE"/>
        </w:rPr>
        <w:t>295.901,64</w:t>
      </w:r>
      <w:r w:rsidRPr="00A47C9D">
        <w:rPr>
          <w:rFonts w:ascii="Garamond" w:hAnsi="Garamond"/>
          <w:sz w:val="24"/>
          <w:lang w:val="sv-SE"/>
        </w:rPr>
        <w:t xml:space="preserve"> EUR brez vključenega DDV</w:t>
      </w:r>
      <w:r w:rsidR="00EE626D">
        <w:rPr>
          <w:rFonts w:ascii="Garamond" w:hAnsi="Garamond"/>
          <w:sz w:val="24"/>
          <w:lang w:val="sv-SE"/>
        </w:rPr>
        <w:t>.</w:t>
      </w:r>
      <w:r>
        <w:rPr>
          <w:rFonts w:ascii="Garamond" w:hAnsi="Garamond"/>
          <w:sz w:val="24"/>
          <w:lang w:val="sv-SE"/>
        </w:rPr>
        <w:t xml:space="preserve"> Vse ponudbe, ki bodo presegle zagotovljena sredstva, bodo zavrnjene kot nedopustne. </w:t>
      </w:r>
    </w:p>
    <w:p w14:paraId="0269D404" w14:textId="77777777" w:rsidR="006D7E44" w:rsidRPr="00404404" w:rsidRDefault="006D7E44" w:rsidP="00005DC2">
      <w:pPr>
        <w:jc w:val="both"/>
        <w:rPr>
          <w:rFonts w:ascii="Garamond" w:hAnsi="Garamond"/>
          <w:sz w:val="24"/>
          <w:lang w:val="sv-SE"/>
        </w:rPr>
      </w:pPr>
    </w:p>
    <w:p w14:paraId="05FB98B0" w14:textId="434BC688" w:rsidR="00581060" w:rsidRDefault="00C63CCF" w:rsidP="008A1AD1">
      <w:pPr>
        <w:pStyle w:val="2Naslov"/>
      </w:pPr>
      <w:r w:rsidRPr="00352D8D">
        <w:t xml:space="preserve">2. </w:t>
      </w:r>
      <w:r w:rsidR="00126755" w:rsidRPr="00352D8D">
        <w:t>TEHNIČNE SPECIFIKACIJE</w:t>
      </w:r>
      <w:r w:rsidR="00764FFA" w:rsidRPr="00352D8D">
        <w:t xml:space="preserve"> PREDMETA NAROČILA</w:t>
      </w:r>
      <w:r w:rsidR="00A72057" w:rsidRPr="00352D8D">
        <w:t>:</w:t>
      </w:r>
    </w:p>
    <w:p w14:paraId="210BA441" w14:textId="6DD6FEB5" w:rsidR="005B01B7" w:rsidRPr="005B01B7" w:rsidRDefault="005B01B7" w:rsidP="005B01B7">
      <w:pPr>
        <w:rPr>
          <w:rFonts w:ascii="Garamond" w:hAnsi="Garamond"/>
          <w:sz w:val="24"/>
          <w:lang w:val="sv-SE"/>
        </w:rPr>
      </w:pPr>
      <w:r w:rsidRPr="005B01B7">
        <w:rPr>
          <w:rFonts w:ascii="Garamond" w:hAnsi="Garamond"/>
          <w:sz w:val="24"/>
          <w:lang w:val="sv-SE"/>
        </w:rPr>
        <w:t>Naročnik naroča blago z naslednjimi tehničnimi specifikacijami:</w:t>
      </w:r>
    </w:p>
    <w:p w14:paraId="0B26F7CF" w14:textId="77777777" w:rsidR="00352D8D" w:rsidRPr="00352D8D" w:rsidRDefault="00352D8D" w:rsidP="00352D8D">
      <w:pPr>
        <w:rPr>
          <w:rFonts w:ascii="Garamond" w:hAnsi="Garamond"/>
          <w:sz w:val="24"/>
          <w:lang w:val="sv-SE"/>
        </w:rPr>
      </w:pPr>
    </w:p>
    <w:p w14:paraId="4D4CC88F" w14:textId="77777777" w:rsidR="00352D8D" w:rsidRPr="00352D8D" w:rsidRDefault="00352D8D" w:rsidP="00352D8D">
      <w:pPr>
        <w:rPr>
          <w:rFonts w:ascii="Garamond" w:hAnsi="Garamond"/>
          <w:i/>
          <w:iCs/>
          <w:sz w:val="24"/>
          <w:u w:val="single"/>
          <w:lang w:val="sv-SE"/>
        </w:rPr>
      </w:pPr>
      <w:r w:rsidRPr="00352D8D">
        <w:rPr>
          <w:rFonts w:ascii="Garamond" w:hAnsi="Garamond"/>
          <w:i/>
          <w:iCs/>
          <w:sz w:val="24"/>
          <w:u w:val="single"/>
          <w:lang w:val="sv-SE"/>
        </w:rPr>
        <w:t>1. Signalni Vir RF signalov:</w:t>
      </w:r>
    </w:p>
    <w:p w14:paraId="15B7049F" w14:textId="77777777" w:rsidR="00352D8D" w:rsidRPr="00352D8D" w:rsidRDefault="00352D8D" w:rsidP="00352D8D">
      <w:pPr>
        <w:rPr>
          <w:rFonts w:ascii="Garamond" w:hAnsi="Garamond"/>
          <w:sz w:val="24"/>
          <w:lang w:val="sv-SE"/>
        </w:rPr>
      </w:pPr>
      <w:r w:rsidRPr="00352D8D">
        <w:rPr>
          <w:rFonts w:ascii="Garamond" w:hAnsi="Garamond"/>
          <w:sz w:val="24"/>
          <w:lang w:val="sv-SE"/>
        </w:rPr>
        <w:t>- Frekvenčno območje: najmanj 100 kHz do 20 GHz (zaželeno do 40 GHz);</w:t>
      </w:r>
    </w:p>
    <w:p w14:paraId="2939061B" w14:textId="77777777" w:rsidR="00352D8D" w:rsidRPr="00352D8D" w:rsidRDefault="00352D8D" w:rsidP="00352D8D">
      <w:pPr>
        <w:rPr>
          <w:rFonts w:ascii="Garamond" w:hAnsi="Garamond"/>
          <w:sz w:val="24"/>
          <w:lang w:val="sv-SE"/>
        </w:rPr>
      </w:pPr>
      <w:r w:rsidRPr="00352D8D">
        <w:rPr>
          <w:rFonts w:ascii="Garamond" w:hAnsi="Garamond"/>
          <w:sz w:val="24"/>
          <w:lang w:val="sv-SE"/>
        </w:rPr>
        <w:t>- Najmanj 2 izhoda</w:t>
      </w:r>
    </w:p>
    <w:p w14:paraId="0BABF215" w14:textId="77777777" w:rsidR="00352D8D" w:rsidRPr="00352D8D" w:rsidRDefault="00352D8D" w:rsidP="00352D8D">
      <w:pPr>
        <w:rPr>
          <w:rFonts w:ascii="Garamond" w:hAnsi="Garamond"/>
          <w:sz w:val="24"/>
          <w:lang w:val="sv-SE"/>
        </w:rPr>
      </w:pPr>
      <w:r w:rsidRPr="00352D8D">
        <w:rPr>
          <w:rFonts w:ascii="Garamond" w:hAnsi="Garamond"/>
          <w:sz w:val="24"/>
          <w:lang w:val="sv-SE"/>
        </w:rPr>
        <w:t>- Možnost IQ modulacije</w:t>
      </w:r>
    </w:p>
    <w:p w14:paraId="5E72D2EA" w14:textId="77777777" w:rsidR="00352D8D" w:rsidRPr="00352D8D" w:rsidRDefault="00352D8D" w:rsidP="00352D8D">
      <w:pPr>
        <w:rPr>
          <w:rFonts w:ascii="Garamond" w:hAnsi="Garamond"/>
          <w:sz w:val="24"/>
          <w:lang w:val="sv-SE"/>
        </w:rPr>
      </w:pPr>
      <w:r w:rsidRPr="00352D8D">
        <w:rPr>
          <w:rFonts w:ascii="Garamond" w:hAnsi="Garamond"/>
          <w:sz w:val="24"/>
          <w:lang w:val="sv-SE"/>
        </w:rPr>
        <w:t>- Pasovna širina IQ modulacije &gt;100MHz;</w:t>
      </w:r>
    </w:p>
    <w:p w14:paraId="76123931" w14:textId="77777777" w:rsidR="00352D8D" w:rsidRPr="00352D8D" w:rsidRDefault="00352D8D" w:rsidP="00352D8D">
      <w:pPr>
        <w:rPr>
          <w:rFonts w:ascii="Garamond" w:hAnsi="Garamond"/>
          <w:sz w:val="24"/>
          <w:lang w:val="sv-SE"/>
        </w:rPr>
      </w:pPr>
      <w:r w:rsidRPr="00352D8D">
        <w:rPr>
          <w:rFonts w:ascii="Garamond" w:hAnsi="Garamond"/>
          <w:sz w:val="24"/>
          <w:lang w:val="sv-SE"/>
        </w:rPr>
        <w:t>- Izhodna impedanca: 50 ohm;</w:t>
      </w:r>
    </w:p>
    <w:p w14:paraId="3428F301" w14:textId="77777777" w:rsidR="00352D8D" w:rsidRPr="00352D8D" w:rsidRDefault="00352D8D" w:rsidP="00352D8D">
      <w:pPr>
        <w:rPr>
          <w:rFonts w:ascii="Garamond" w:hAnsi="Garamond"/>
          <w:sz w:val="24"/>
          <w:lang w:val="sv-SE"/>
        </w:rPr>
      </w:pPr>
      <w:r w:rsidRPr="00352D8D">
        <w:rPr>
          <w:rFonts w:ascii="Garamond" w:hAnsi="Garamond"/>
          <w:sz w:val="24"/>
          <w:lang w:val="sv-SE"/>
        </w:rPr>
        <w:t>- Podpora modulacijam: AM, FM, fazna modulacija;</w:t>
      </w:r>
    </w:p>
    <w:p w14:paraId="21FF3DEA" w14:textId="77777777" w:rsidR="00352D8D" w:rsidRPr="00352D8D" w:rsidRDefault="00352D8D" w:rsidP="00352D8D">
      <w:pPr>
        <w:rPr>
          <w:rFonts w:ascii="Garamond" w:hAnsi="Garamond"/>
          <w:sz w:val="24"/>
          <w:lang w:val="sv-SE"/>
        </w:rPr>
      </w:pPr>
      <w:r w:rsidRPr="00352D8D">
        <w:rPr>
          <w:rFonts w:ascii="Garamond" w:hAnsi="Garamond"/>
          <w:sz w:val="24"/>
          <w:lang w:val="sv-SE"/>
        </w:rPr>
        <w:t>- Frekvenčna ločljivost: ≤ 0,001 Hz;</w:t>
      </w:r>
    </w:p>
    <w:p w14:paraId="57F6F799" w14:textId="77777777" w:rsidR="00352D8D" w:rsidRPr="00352D8D" w:rsidRDefault="00352D8D" w:rsidP="00352D8D">
      <w:pPr>
        <w:rPr>
          <w:rFonts w:ascii="Garamond" w:hAnsi="Garamond"/>
          <w:sz w:val="24"/>
          <w:lang w:val="sv-SE"/>
        </w:rPr>
      </w:pPr>
      <w:r w:rsidRPr="00352D8D">
        <w:rPr>
          <w:rFonts w:ascii="Garamond" w:hAnsi="Garamond"/>
          <w:sz w:val="24"/>
          <w:lang w:val="sv-SE"/>
        </w:rPr>
        <w:t>- Možnost slabljenja izhodnega nivoja od 0dB do -115 dB v 10 dB korakih;</w:t>
      </w:r>
    </w:p>
    <w:p w14:paraId="38858E43" w14:textId="77777777" w:rsidR="00352D8D" w:rsidRPr="00352D8D" w:rsidRDefault="00352D8D" w:rsidP="00352D8D">
      <w:pPr>
        <w:rPr>
          <w:rFonts w:ascii="Garamond" w:hAnsi="Garamond"/>
          <w:sz w:val="24"/>
          <w:lang w:val="sv-SE"/>
        </w:rPr>
      </w:pPr>
      <w:r w:rsidRPr="00352D8D">
        <w:rPr>
          <w:rFonts w:ascii="Garamond" w:hAnsi="Garamond"/>
          <w:sz w:val="24"/>
          <w:lang w:val="sv-SE"/>
        </w:rPr>
        <w:t>- Izhodna moč: vsaj +18 dBm pri 10 GHz;</w:t>
      </w:r>
    </w:p>
    <w:p w14:paraId="76AF6678" w14:textId="77777777" w:rsidR="00352D8D" w:rsidRPr="00352D8D" w:rsidRDefault="00352D8D" w:rsidP="00352D8D">
      <w:pPr>
        <w:rPr>
          <w:rFonts w:ascii="Garamond" w:hAnsi="Garamond"/>
          <w:sz w:val="24"/>
          <w:lang w:val="sv-SE"/>
        </w:rPr>
      </w:pPr>
      <w:r w:rsidRPr="00352D8D">
        <w:rPr>
          <w:rFonts w:ascii="Garamond" w:hAnsi="Garamond"/>
          <w:sz w:val="24"/>
          <w:lang w:val="sv-SE"/>
        </w:rPr>
        <w:t>- Vhod za zunanji modulacijski signal</w:t>
      </w:r>
    </w:p>
    <w:p w14:paraId="41FB0A65" w14:textId="77777777" w:rsidR="00352D8D" w:rsidRPr="00352D8D" w:rsidRDefault="00352D8D" w:rsidP="00352D8D">
      <w:pPr>
        <w:rPr>
          <w:rFonts w:ascii="Garamond" w:hAnsi="Garamond"/>
          <w:sz w:val="24"/>
          <w:lang w:val="sv-SE"/>
        </w:rPr>
      </w:pPr>
      <w:r w:rsidRPr="00352D8D">
        <w:rPr>
          <w:rFonts w:ascii="Garamond" w:hAnsi="Garamond"/>
          <w:sz w:val="24"/>
          <w:lang w:val="sv-SE"/>
        </w:rPr>
        <w:t>- Vhod za zunanjo analogno IQ modulacijo s pasovno širino do 100 MHz (možnost povišanja)</w:t>
      </w:r>
    </w:p>
    <w:p w14:paraId="56CAA7D2" w14:textId="77777777" w:rsidR="00352D8D" w:rsidRPr="00352D8D" w:rsidRDefault="00352D8D" w:rsidP="00352D8D">
      <w:pPr>
        <w:rPr>
          <w:rFonts w:ascii="Garamond" w:hAnsi="Garamond"/>
          <w:sz w:val="24"/>
          <w:lang w:val="sv-SE"/>
        </w:rPr>
      </w:pPr>
      <w:r w:rsidRPr="00352D8D">
        <w:rPr>
          <w:rFonts w:ascii="Garamond" w:hAnsi="Garamond"/>
          <w:sz w:val="24"/>
          <w:lang w:val="sv-SE"/>
        </w:rPr>
        <w:t>- Multi funkcijski generator</w:t>
      </w:r>
    </w:p>
    <w:p w14:paraId="3795090B" w14:textId="77777777" w:rsidR="00352D8D" w:rsidRPr="00352D8D" w:rsidRDefault="00352D8D" w:rsidP="00352D8D">
      <w:pPr>
        <w:rPr>
          <w:rFonts w:ascii="Garamond" w:hAnsi="Garamond"/>
          <w:sz w:val="24"/>
          <w:lang w:val="sv-SE"/>
        </w:rPr>
      </w:pPr>
      <w:r w:rsidRPr="00352D8D">
        <w:rPr>
          <w:rFonts w:ascii="Garamond" w:hAnsi="Garamond"/>
          <w:sz w:val="24"/>
          <w:lang w:val="sv-SE"/>
        </w:rPr>
        <w:t>- Vmesniki: USB, LAN (LXI) in GPIB ali enakovredno;</w:t>
      </w:r>
    </w:p>
    <w:p w14:paraId="6B88B818" w14:textId="77777777" w:rsidR="00352D8D" w:rsidRPr="00352D8D" w:rsidRDefault="00352D8D" w:rsidP="00352D8D">
      <w:pPr>
        <w:rPr>
          <w:rFonts w:ascii="Garamond" w:hAnsi="Garamond"/>
          <w:sz w:val="24"/>
          <w:lang w:val="sv-SE"/>
        </w:rPr>
      </w:pPr>
      <w:r w:rsidRPr="00352D8D">
        <w:rPr>
          <w:rFonts w:ascii="Garamond" w:hAnsi="Garamond"/>
          <w:sz w:val="24"/>
          <w:lang w:val="sv-SE"/>
        </w:rPr>
        <w:t>- SSB fazni šum (tipični) pri 10 GHz in 10 kHz odmika: ≤ -110 dBc/Hz;</w:t>
      </w:r>
    </w:p>
    <w:p w14:paraId="770B6D65" w14:textId="77777777" w:rsidR="00352D8D" w:rsidRPr="00352D8D" w:rsidRDefault="00352D8D" w:rsidP="00352D8D">
      <w:pPr>
        <w:rPr>
          <w:rFonts w:ascii="Garamond" w:hAnsi="Garamond"/>
          <w:sz w:val="24"/>
          <w:lang w:val="sv-SE"/>
        </w:rPr>
      </w:pPr>
      <w:r w:rsidRPr="00352D8D">
        <w:rPr>
          <w:rFonts w:ascii="Garamond" w:hAnsi="Garamond"/>
          <w:sz w:val="24"/>
          <w:lang w:val="sv-SE"/>
        </w:rPr>
        <w:t>- SSB fazni šum (tipični) pri 10 GHz in 100 kHz odmika: ≤ -120 dBc/Hz.</w:t>
      </w:r>
    </w:p>
    <w:p w14:paraId="0C70C57D" w14:textId="77777777" w:rsidR="00352D8D" w:rsidRPr="00352D8D" w:rsidRDefault="00352D8D" w:rsidP="00352D8D">
      <w:pPr>
        <w:rPr>
          <w:rFonts w:ascii="Garamond" w:hAnsi="Garamond"/>
          <w:sz w:val="24"/>
          <w:lang w:val="sv-SE"/>
        </w:rPr>
      </w:pPr>
      <w:r w:rsidRPr="00352D8D">
        <w:rPr>
          <w:rFonts w:ascii="Garamond" w:hAnsi="Garamond"/>
          <w:sz w:val="24"/>
          <w:lang w:val="sv-SE"/>
        </w:rPr>
        <w:t>- fazna koherenca med RF izhodnima kanaloma</w:t>
      </w:r>
    </w:p>
    <w:p w14:paraId="5D550162"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Spektralna čistost pri 10GHz: </w:t>
      </w:r>
    </w:p>
    <w:p w14:paraId="2122F68D" w14:textId="77777777" w:rsidR="00352D8D" w:rsidRPr="00352D8D" w:rsidRDefault="00352D8D" w:rsidP="00352D8D">
      <w:pPr>
        <w:rPr>
          <w:rFonts w:ascii="Garamond" w:hAnsi="Garamond"/>
          <w:sz w:val="24"/>
          <w:lang w:val="sv-SE"/>
        </w:rPr>
      </w:pPr>
      <w:r w:rsidRPr="00352D8D">
        <w:rPr>
          <w:rFonts w:ascii="Garamond" w:hAnsi="Garamond"/>
          <w:sz w:val="24"/>
          <w:lang w:val="sv-SE"/>
        </w:rPr>
        <w:t>- neharmonični signali: &lt;-70dBc</w:t>
      </w:r>
    </w:p>
    <w:p w14:paraId="555952EB" w14:textId="77777777" w:rsidR="00352D8D" w:rsidRPr="00352D8D" w:rsidRDefault="00352D8D" w:rsidP="00352D8D">
      <w:pPr>
        <w:rPr>
          <w:rFonts w:ascii="Garamond" w:hAnsi="Garamond"/>
          <w:sz w:val="24"/>
          <w:lang w:val="sv-SE"/>
        </w:rPr>
      </w:pPr>
      <w:r w:rsidRPr="00352D8D">
        <w:rPr>
          <w:rFonts w:ascii="Garamond" w:hAnsi="Garamond"/>
          <w:sz w:val="24"/>
          <w:lang w:val="sv-SE"/>
        </w:rPr>
        <w:t>- harmonični signali: &lt;50dBc</w:t>
      </w:r>
    </w:p>
    <w:p w14:paraId="5ECED716" w14:textId="77777777" w:rsidR="00352D8D" w:rsidRDefault="00352D8D" w:rsidP="00352D8D">
      <w:pPr>
        <w:rPr>
          <w:rFonts w:ascii="Garamond" w:hAnsi="Garamond"/>
          <w:sz w:val="24"/>
          <w:lang w:val="sv-SE"/>
        </w:rPr>
      </w:pPr>
    </w:p>
    <w:p w14:paraId="556946D9" w14:textId="77777777" w:rsidR="00352D8D" w:rsidRDefault="00352D8D" w:rsidP="00352D8D">
      <w:pPr>
        <w:rPr>
          <w:rFonts w:ascii="Garamond" w:hAnsi="Garamond"/>
          <w:sz w:val="24"/>
          <w:lang w:val="sv-SE"/>
        </w:rPr>
      </w:pPr>
    </w:p>
    <w:p w14:paraId="3AA3805F" w14:textId="77777777" w:rsidR="00352D8D" w:rsidRPr="00352D8D" w:rsidRDefault="00352D8D" w:rsidP="00352D8D">
      <w:pPr>
        <w:rPr>
          <w:rFonts w:ascii="Garamond" w:hAnsi="Garamond"/>
          <w:sz w:val="24"/>
          <w:lang w:val="sv-SE"/>
        </w:rPr>
      </w:pPr>
    </w:p>
    <w:p w14:paraId="401E5F67" w14:textId="77777777" w:rsidR="00352D8D" w:rsidRPr="00352D8D" w:rsidRDefault="00352D8D" w:rsidP="00352D8D">
      <w:pPr>
        <w:rPr>
          <w:rFonts w:ascii="Garamond" w:hAnsi="Garamond"/>
          <w:i/>
          <w:iCs/>
          <w:sz w:val="24"/>
          <w:u w:val="single"/>
          <w:lang w:val="sv-SE"/>
        </w:rPr>
      </w:pPr>
      <w:r w:rsidRPr="00352D8D">
        <w:rPr>
          <w:rFonts w:ascii="Garamond" w:hAnsi="Garamond"/>
          <w:i/>
          <w:iCs/>
          <w:sz w:val="24"/>
          <w:u w:val="single"/>
          <w:lang w:val="sv-SE"/>
        </w:rPr>
        <w:t>2. RF analizator</w:t>
      </w:r>
    </w:p>
    <w:p w14:paraId="683EC849" w14:textId="2B6E16A6" w:rsidR="00352D8D" w:rsidRPr="00352D8D" w:rsidRDefault="00352D8D" w:rsidP="00352D8D">
      <w:pPr>
        <w:rPr>
          <w:rFonts w:ascii="Garamond" w:hAnsi="Garamond"/>
          <w:sz w:val="24"/>
          <w:lang w:val="sv-SE"/>
        </w:rPr>
      </w:pPr>
      <w:r w:rsidRPr="00352D8D">
        <w:rPr>
          <w:rFonts w:ascii="Garamond" w:hAnsi="Garamond"/>
          <w:sz w:val="24"/>
          <w:lang w:val="sv-SE"/>
        </w:rPr>
        <w:t xml:space="preserve">- </w:t>
      </w:r>
      <w:r w:rsidR="00484D65" w:rsidRPr="00484D65">
        <w:rPr>
          <w:rFonts w:ascii="Garamond" w:hAnsi="Garamond"/>
          <w:sz w:val="24"/>
          <w:highlight w:val="yellow"/>
          <w:lang w:val="sv-SE"/>
        </w:rPr>
        <w:t>1 ali</w:t>
      </w:r>
      <w:r w:rsidRPr="00484D65">
        <w:rPr>
          <w:rFonts w:ascii="Garamond" w:hAnsi="Garamond"/>
          <w:sz w:val="24"/>
          <w:highlight w:val="yellow"/>
          <w:lang w:val="sv-SE"/>
        </w:rPr>
        <w:t xml:space="preserve"> 2 vhoda</w:t>
      </w:r>
      <w:r w:rsidRPr="00352D8D">
        <w:rPr>
          <w:rFonts w:ascii="Garamond" w:hAnsi="Garamond"/>
          <w:sz w:val="24"/>
          <w:lang w:val="sv-SE"/>
        </w:rPr>
        <w:t xml:space="preserve">  </w:t>
      </w:r>
    </w:p>
    <w:p w14:paraId="4B967881" w14:textId="58D5029B" w:rsidR="00352D8D" w:rsidRPr="00352D8D" w:rsidRDefault="00352D8D" w:rsidP="00352D8D">
      <w:pPr>
        <w:rPr>
          <w:rFonts w:ascii="Garamond" w:hAnsi="Garamond"/>
          <w:sz w:val="24"/>
          <w:lang w:val="sv-SE"/>
        </w:rPr>
      </w:pPr>
      <w:r w:rsidRPr="00352D8D">
        <w:rPr>
          <w:rFonts w:ascii="Garamond" w:hAnsi="Garamond"/>
          <w:sz w:val="24"/>
          <w:lang w:val="sv-SE"/>
        </w:rPr>
        <w:t xml:space="preserve">- Možnost </w:t>
      </w:r>
      <w:r w:rsidRPr="00484D65">
        <w:rPr>
          <w:rFonts w:ascii="Garamond" w:hAnsi="Garamond"/>
          <w:sz w:val="24"/>
          <w:highlight w:val="yellow"/>
          <w:lang w:val="sv-SE"/>
        </w:rPr>
        <w:t xml:space="preserve">IQ </w:t>
      </w:r>
      <w:r w:rsidR="00484D65" w:rsidRPr="00484D65">
        <w:rPr>
          <w:rFonts w:ascii="Garamond" w:hAnsi="Garamond"/>
          <w:sz w:val="24"/>
          <w:highlight w:val="yellow"/>
          <w:lang w:val="sv-SE"/>
        </w:rPr>
        <w:t>de</w:t>
      </w:r>
      <w:r w:rsidRPr="00484D65">
        <w:rPr>
          <w:rFonts w:ascii="Garamond" w:hAnsi="Garamond"/>
          <w:sz w:val="24"/>
          <w:highlight w:val="yellow"/>
          <w:lang w:val="sv-SE"/>
        </w:rPr>
        <w:t>modulacije</w:t>
      </w:r>
    </w:p>
    <w:p w14:paraId="6699BA7D" w14:textId="6F7850C7" w:rsidR="00352D8D" w:rsidRPr="00352D8D" w:rsidRDefault="00352D8D" w:rsidP="00352D8D">
      <w:pPr>
        <w:rPr>
          <w:rFonts w:ascii="Garamond" w:hAnsi="Garamond"/>
          <w:sz w:val="24"/>
          <w:lang w:val="sv-SE"/>
        </w:rPr>
      </w:pPr>
      <w:r w:rsidRPr="00352D8D">
        <w:rPr>
          <w:rFonts w:ascii="Garamond" w:hAnsi="Garamond"/>
          <w:sz w:val="24"/>
          <w:lang w:val="sv-SE"/>
        </w:rPr>
        <w:t>- Pasovna širina IQ modulacije &gt;100MHz;</w:t>
      </w:r>
    </w:p>
    <w:p w14:paraId="32942E25"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Vhodna impedanca 50 Ohm. </w:t>
      </w:r>
    </w:p>
    <w:p w14:paraId="79BB0805"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Frekvenčni obseg 20 GHz ali več </w:t>
      </w:r>
    </w:p>
    <w:p w14:paraId="172FAC11"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YIG Predizbirni filter </w:t>
      </w:r>
    </w:p>
    <w:p w14:paraId="1AE8D295" w14:textId="77777777" w:rsidR="00352D8D" w:rsidRPr="00352D8D" w:rsidRDefault="00352D8D" w:rsidP="00352D8D">
      <w:pPr>
        <w:rPr>
          <w:rFonts w:ascii="Garamond" w:hAnsi="Garamond"/>
          <w:sz w:val="24"/>
          <w:lang w:val="sv-SE"/>
        </w:rPr>
      </w:pPr>
      <w:r w:rsidRPr="00352D8D">
        <w:rPr>
          <w:rFonts w:ascii="Garamond" w:hAnsi="Garamond"/>
          <w:sz w:val="24"/>
          <w:lang w:val="sv-SE"/>
        </w:rPr>
        <w:t xml:space="preserve">- Občutljivost pri 10 GHz ≤ -150 dBm (brez preojačevalnika) </w:t>
      </w:r>
    </w:p>
    <w:p w14:paraId="70E35FC3" w14:textId="77777777" w:rsidR="00352D8D" w:rsidRPr="00352D8D" w:rsidRDefault="00352D8D" w:rsidP="00352D8D">
      <w:pPr>
        <w:rPr>
          <w:rFonts w:ascii="Garamond" w:hAnsi="Garamond"/>
          <w:sz w:val="24"/>
          <w:lang w:val="sv-SE"/>
        </w:rPr>
      </w:pPr>
      <w:r w:rsidRPr="00352D8D">
        <w:rPr>
          <w:rFonts w:ascii="Garamond" w:hAnsi="Garamond"/>
          <w:sz w:val="24"/>
          <w:lang w:val="sv-SE"/>
        </w:rPr>
        <w:tab/>
        <w:t xml:space="preserve">- Občutljivost pri 10 GHz ≤ -160 dBm (z predojačevalnikom) </w:t>
      </w:r>
    </w:p>
    <w:p w14:paraId="5DDDC089" w14:textId="77777777" w:rsidR="00352D8D" w:rsidRPr="00352D8D" w:rsidRDefault="00352D8D" w:rsidP="00352D8D">
      <w:pPr>
        <w:rPr>
          <w:rFonts w:ascii="Garamond" w:hAnsi="Garamond"/>
          <w:sz w:val="24"/>
          <w:lang w:val="sv-SE"/>
        </w:rPr>
      </w:pPr>
      <w:r w:rsidRPr="00352D8D">
        <w:rPr>
          <w:rFonts w:ascii="Garamond" w:hAnsi="Garamond"/>
          <w:sz w:val="24"/>
          <w:lang w:val="sv-SE"/>
        </w:rPr>
        <w:tab/>
        <w:t xml:space="preserve">- SSB fazni šum pri 10 GHz in 10 kHz odmika: ≤ -135 dBc/Hz </w:t>
      </w:r>
    </w:p>
    <w:p w14:paraId="1F303BFC" w14:textId="343077AB" w:rsidR="00352D8D" w:rsidRPr="00352D8D" w:rsidRDefault="00352D8D" w:rsidP="00352D8D">
      <w:pPr>
        <w:rPr>
          <w:rFonts w:ascii="Garamond" w:hAnsi="Garamond"/>
          <w:sz w:val="24"/>
          <w:lang w:val="sv-SE"/>
        </w:rPr>
      </w:pPr>
      <w:r w:rsidRPr="00352D8D">
        <w:rPr>
          <w:rFonts w:ascii="Garamond" w:hAnsi="Garamond"/>
          <w:sz w:val="24"/>
          <w:lang w:val="sv-SE"/>
        </w:rPr>
        <w:tab/>
        <w:t>- SSB fazni šum pri 10 GHz in 10 MHz odmika: ≤ -149 dBc/</w:t>
      </w:r>
      <w:r w:rsidRPr="00484D65">
        <w:rPr>
          <w:rFonts w:ascii="Garamond" w:hAnsi="Garamond"/>
          <w:sz w:val="24"/>
          <w:highlight w:val="yellow"/>
          <w:lang w:val="sv-SE"/>
        </w:rPr>
        <w:t xml:space="preserve">Hz </w:t>
      </w:r>
      <w:r w:rsidR="00484D65" w:rsidRPr="00484D65">
        <w:rPr>
          <w:rFonts w:ascii="Garamond" w:hAnsi="Garamond"/>
          <w:sz w:val="24"/>
          <w:highlight w:val="yellow"/>
          <w:lang w:val="sv-SE"/>
        </w:rPr>
        <w:t>(tipično)</w:t>
      </w:r>
    </w:p>
    <w:p w14:paraId="187A01D3" w14:textId="426BABBE" w:rsidR="00352D8D" w:rsidRPr="00352D8D" w:rsidRDefault="00352D8D" w:rsidP="00352D8D">
      <w:pPr>
        <w:rPr>
          <w:rFonts w:ascii="Garamond" w:hAnsi="Garamond"/>
          <w:sz w:val="24"/>
          <w:lang w:val="sv-SE"/>
        </w:rPr>
      </w:pPr>
      <w:r w:rsidRPr="00352D8D">
        <w:rPr>
          <w:rFonts w:ascii="Garamond" w:hAnsi="Garamond"/>
          <w:sz w:val="24"/>
          <w:lang w:val="sv-SE"/>
        </w:rPr>
        <w:tab/>
        <w:t>- Pasovna širina analiznega spektra: 100 MHz (</w:t>
      </w:r>
      <w:r w:rsidR="00484D65">
        <w:rPr>
          <w:rFonts w:ascii="Garamond" w:hAnsi="Garamond"/>
          <w:sz w:val="24"/>
          <w:lang w:val="sv-SE"/>
        </w:rPr>
        <w:t>m</w:t>
      </w:r>
      <w:r w:rsidRPr="00352D8D">
        <w:rPr>
          <w:rFonts w:ascii="Garamond" w:hAnsi="Garamond"/>
          <w:sz w:val="24"/>
          <w:lang w:val="sv-SE"/>
        </w:rPr>
        <w:t>ožnost kasnejšega povečanja)</w:t>
      </w:r>
    </w:p>
    <w:p w14:paraId="1BA4B5E0" w14:textId="77777777" w:rsidR="00352D8D" w:rsidRPr="00352D8D" w:rsidRDefault="00352D8D" w:rsidP="00352D8D">
      <w:pPr>
        <w:rPr>
          <w:rFonts w:ascii="Garamond" w:hAnsi="Garamond"/>
          <w:sz w:val="24"/>
          <w:lang w:val="sv-SE"/>
        </w:rPr>
      </w:pPr>
      <w:r w:rsidRPr="00352D8D">
        <w:rPr>
          <w:rFonts w:ascii="Garamond" w:hAnsi="Garamond"/>
          <w:sz w:val="24"/>
          <w:lang w:val="sv-SE"/>
        </w:rPr>
        <w:tab/>
        <w:t xml:space="preserve">- Meritev faznega šuma </w:t>
      </w:r>
    </w:p>
    <w:p w14:paraId="18E20B06" w14:textId="77777777" w:rsidR="00352D8D" w:rsidRPr="00352D8D" w:rsidRDefault="00352D8D" w:rsidP="00352D8D">
      <w:pPr>
        <w:rPr>
          <w:rFonts w:ascii="Garamond" w:hAnsi="Garamond"/>
          <w:sz w:val="24"/>
          <w:lang w:val="sv-SE"/>
        </w:rPr>
      </w:pPr>
    </w:p>
    <w:p w14:paraId="32CDA4F2" w14:textId="77777777" w:rsidR="00352D8D" w:rsidRPr="00352D8D" w:rsidRDefault="00352D8D" w:rsidP="00352D8D">
      <w:pPr>
        <w:rPr>
          <w:rFonts w:ascii="Garamond" w:hAnsi="Garamond"/>
          <w:sz w:val="24"/>
          <w:lang w:val="sv-SE"/>
        </w:rPr>
      </w:pPr>
      <w:r w:rsidRPr="00352D8D">
        <w:rPr>
          <w:rFonts w:ascii="Garamond" w:hAnsi="Garamond"/>
          <w:sz w:val="24"/>
          <w:lang w:val="sv-SE"/>
        </w:rPr>
        <w:t>Na analizator mora biti omogočena istočasna priključitev do 8 signalov. Oprema mora vsebovati vse potrebne RF sonde in kable, razsmernike, in napajalnike za merjenje do 8 signalov.</w:t>
      </w:r>
    </w:p>
    <w:p w14:paraId="70F23AF7" w14:textId="77777777" w:rsidR="00DF2460" w:rsidRDefault="00DF2460" w:rsidP="008A1AD1">
      <w:pPr>
        <w:pStyle w:val="2Naslov"/>
      </w:pPr>
    </w:p>
    <w:p w14:paraId="2C6E1134" w14:textId="25ACCAF1" w:rsidR="00CA4265" w:rsidRDefault="00CA4265" w:rsidP="008A1AD1">
      <w:pPr>
        <w:pStyle w:val="2Naslov"/>
      </w:pPr>
      <w:r w:rsidRPr="00377260">
        <w:t>2.2 OSTALE ZAHTEVE NAROČNIKA</w:t>
      </w:r>
    </w:p>
    <w:p w14:paraId="52F0A786" w14:textId="66E08427" w:rsidR="00CA4265" w:rsidRPr="00377260" w:rsidRDefault="00CA4265" w:rsidP="00CA4265">
      <w:pPr>
        <w:spacing w:after="160" w:line="259" w:lineRule="auto"/>
        <w:jc w:val="both"/>
        <w:rPr>
          <w:rFonts w:ascii="Garamond" w:hAnsi="Garamond"/>
          <w:sz w:val="24"/>
        </w:rPr>
      </w:pPr>
      <w:r w:rsidRPr="00377260">
        <w:rPr>
          <w:rFonts w:ascii="Garamond" w:eastAsia="Calibri" w:hAnsi="Garamond"/>
          <w:b/>
          <w:bCs/>
          <w:sz w:val="24"/>
          <w:lang w:eastAsia="en-US"/>
        </w:rPr>
        <w:t>Dostava opreme na lokacijo</w:t>
      </w:r>
      <w:r w:rsidRPr="0002538D">
        <w:rPr>
          <w:rFonts w:ascii="Garamond" w:eastAsia="Calibri" w:hAnsi="Garamond"/>
          <w:sz w:val="24"/>
          <w:lang w:eastAsia="en-US"/>
        </w:rPr>
        <w:t xml:space="preserve">: </w:t>
      </w:r>
      <w:r w:rsidR="00377260" w:rsidRPr="00377260">
        <w:rPr>
          <w:rFonts w:ascii="Garamond" w:hAnsi="Garamond"/>
          <w:sz w:val="24"/>
        </w:rPr>
        <w:t xml:space="preserve">Dobavitelj mora opremo dostaviti na sedež naročnika Univerza v Ljubljani, Fakulteta za elektrotehniko, </w:t>
      </w:r>
      <w:r w:rsidR="00377260" w:rsidRPr="0002538D">
        <w:rPr>
          <w:rFonts w:ascii="Garamond" w:hAnsi="Garamond"/>
          <w:sz w:val="24"/>
        </w:rPr>
        <w:t>Tržaška cesta 25, SI-1000 Ljubljana, Slovenija</w:t>
      </w:r>
      <w:r w:rsidR="00EE626D">
        <w:rPr>
          <w:rFonts w:ascii="Garamond" w:hAnsi="Garamond"/>
          <w:sz w:val="24"/>
        </w:rPr>
        <w:t>.</w:t>
      </w:r>
    </w:p>
    <w:p w14:paraId="75579937" w14:textId="0A462031" w:rsidR="00CA4265" w:rsidRPr="0002538D" w:rsidRDefault="00CA4265" w:rsidP="00CA4265">
      <w:pPr>
        <w:spacing w:after="160" w:line="259" w:lineRule="auto"/>
        <w:jc w:val="both"/>
        <w:rPr>
          <w:rFonts w:ascii="Garamond" w:eastAsia="Calibri" w:hAnsi="Garamond"/>
          <w:sz w:val="24"/>
          <w:lang w:eastAsia="en-US"/>
        </w:rPr>
      </w:pPr>
      <w:r w:rsidRPr="00377260">
        <w:rPr>
          <w:rFonts w:ascii="Garamond" w:eastAsia="Calibri" w:hAnsi="Garamond"/>
          <w:b/>
          <w:bCs/>
          <w:sz w:val="24"/>
          <w:lang w:eastAsia="en-US"/>
        </w:rPr>
        <w:t>Rok dobave</w:t>
      </w:r>
      <w:r w:rsidRPr="003F103B">
        <w:rPr>
          <w:rFonts w:ascii="Garamond" w:eastAsia="Calibri" w:hAnsi="Garamond"/>
          <w:sz w:val="24"/>
          <w:lang w:eastAsia="en-US"/>
        </w:rPr>
        <w:t xml:space="preserve">: </w:t>
      </w:r>
      <w:r w:rsidR="00182DF8">
        <w:rPr>
          <w:rFonts w:ascii="Garamond" w:eastAsia="Calibri" w:hAnsi="Garamond"/>
          <w:sz w:val="24"/>
          <w:lang w:eastAsia="en-US"/>
        </w:rPr>
        <w:t>najkasneje</w:t>
      </w:r>
      <w:r w:rsidR="00377260">
        <w:rPr>
          <w:rFonts w:ascii="Garamond" w:eastAsia="Calibri" w:hAnsi="Garamond"/>
          <w:sz w:val="24"/>
          <w:lang w:eastAsia="en-US"/>
        </w:rPr>
        <w:t xml:space="preserve"> </w:t>
      </w:r>
      <w:r w:rsidR="00377260" w:rsidRPr="00182DF8">
        <w:rPr>
          <w:rFonts w:ascii="Garamond" w:eastAsia="Calibri" w:hAnsi="Garamond"/>
          <w:sz w:val="24"/>
          <w:lang w:eastAsia="en-US"/>
        </w:rPr>
        <w:t xml:space="preserve">do </w:t>
      </w:r>
      <w:r w:rsidR="002E1D2D" w:rsidRPr="00352D8D">
        <w:rPr>
          <w:rFonts w:ascii="Garamond" w:eastAsia="Calibri" w:hAnsi="Garamond"/>
          <w:sz w:val="24"/>
          <w:lang w:eastAsia="en-US"/>
        </w:rPr>
        <w:t>3</w:t>
      </w:r>
      <w:r w:rsidR="00D131CE" w:rsidRPr="00352D8D">
        <w:rPr>
          <w:rFonts w:ascii="Garamond" w:eastAsia="Calibri" w:hAnsi="Garamond"/>
          <w:sz w:val="24"/>
          <w:lang w:eastAsia="en-US"/>
        </w:rPr>
        <w:t>0</w:t>
      </w:r>
      <w:r w:rsidR="00377260" w:rsidRPr="00352D8D">
        <w:rPr>
          <w:rFonts w:ascii="Garamond" w:eastAsia="Calibri" w:hAnsi="Garamond"/>
          <w:sz w:val="24"/>
          <w:lang w:eastAsia="en-US"/>
        </w:rPr>
        <w:t xml:space="preserve">. </w:t>
      </w:r>
      <w:r w:rsidR="002E1D2D" w:rsidRPr="00352D8D">
        <w:rPr>
          <w:rFonts w:ascii="Garamond" w:eastAsia="Calibri" w:hAnsi="Garamond"/>
          <w:sz w:val="24"/>
          <w:lang w:eastAsia="en-US"/>
        </w:rPr>
        <w:t>0</w:t>
      </w:r>
      <w:r w:rsidR="00352D8D">
        <w:rPr>
          <w:rFonts w:ascii="Garamond" w:eastAsia="Calibri" w:hAnsi="Garamond"/>
          <w:sz w:val="24"/>
          <w:lang w:eastAsia="en-US"/>
        </w:rPr>
        <w:t>6</w:t>
      </w:r>
      <w:r w:rsidR="00377260" w:rsidRPr="00352D8D">
        <w:rPr>
          <w:rFonts w:ascii="Garamond" w:eastAsia="Calibri" w:hAnsi="Garamond"/>
          <w:sz w:val="24"/>
          <w:lang w:eastAsia="en-US"/>
        </w:rPr>
        <w:t>. 202</w:t>
      </w:r>
      <w:r w:rsidR="00D131CE" w:rsidRPr="00352D8D">
        <w:rPr>
          <w:rFonts w:ascii="Garamond" w:eastAsia="Calibri" w:hAnsi="Garamond"/>
          <w:sz w:val="24"/>
          <w:lang w:eastAsia="en-US"/>
        </w:rPr>
        <w:t>6</w:t>
      </w:r>
      <w:r w:rsidR="00377260" w:rsidRPr="00352D8D">
        <w:rPr>
          <w:rFonts w:ascii="Garamond" w:eastAsia="Calibri" w:hAnsi="Garamond"/>
          <w:sz w:val="24"/>
          <w:lang w:eastAsia="en-US"/>
        </w:rPr>
        <w:t>.</w:t>
      </w:r>
    </w:p>
    <w:p w14:paraId="0E149FE4" w14:textId="3F0C3ABC" w:rsidR="00CA4265" w:rsidRPr="00765934" w:rsidRDefault="00CA4265" w:rsidP="00CA4265">
      <w:pPr>
        <w:spacing w:after="160" w:line="259" w:lineRule="auto"/>
        <w:jc w:val="both"/>
        <w:rPr>
          <w:rFonts w:ascii="Garamond" w:hAnsi="Garamond"/>
          <w:sz w:val="24"/>
        </w:rPr>
      </w:pPr>
      <w:r w:rsidRPr="00765934">
        <w:rPr>
          <w:rFonts w:ascii="Garamond" w:hAnsi="Garamond"/>
          <w:b/>
          <w:bCs/>
          <w:sz w:val="24"/>
        </w:rPr>
        <w:t>Prevzemni pogoji</w:t>
      </w:r>
      <w:r w:rsidRPr="00765934">
        <w:rPr>
          <w:rFonts w:ascii="Garamond" w:hAnsi="Garamond"/>
          <w:sz w:val="24"/>
        </w:rPr>
        <w:t>: Ponudnik se zavezuje, da bo ob primopredaji predal vso potrebno dokumentacijo</w:t>
      </w:r>
      <w:r w:rsidR="00765934">
        <w:rPr>
          <w:rFonts w:ascii="Garamond" w:hAnsi="Garamond"/>
          <w:sz w:val="24"/>
        </w:rPr>
        <w:t xml:space="preserve">, da </w:t>
      </w:r>
      <w:r w:rsidRPr="00765934">
        <w:rPr>
          <w:rFonts w:ascii="Garamond" w:hAnsi="Garamond"/>
          <w:sz w:val="24"/>
        </w:rPr>
        <w:t xml:space="preserve">oprema izpolnjuje standarde ISO, izjavo o skladnosti CE in standardno sistemsko dokumentacijo v </w:t>
      </w:r>
      <w:r w:rsidR="002E1D2D">
        <w:rPr>
          <w:rFonts w:ascii="Garamond" w:hAnsi="Garamond"/>
          <w:sz w:val="24"/>
        </w:rPr>
        <w:t xml:space="preserve">slovenskem in/ali </w:t>
      </w:r>
      <w:r w:rsidRPr="00765934">
        <w:rPr>
          <w:rFonts w:ascii="Garamond" w:hAnsi="Garamond"/>
          <w:sz w:val="24"/>
        </w:rPr>
        <w:t>angleškem jeziku</w:t>
      </w:r>
      <w:r w:rsidR="00765934">
        <w:rPr>
          <w:rFonts w:ascii="Garamond" w:hAnsi="Garamond"/>
          <w:sz w:val="24"/>
        </w:rPr>
        <w:t>.</w:t>
      </w:r>
      <w:r w:rsidRPr="00765934">
        <w:rPr>
          <w:rFonts w:ascii="Garamond" w:hAnsi="Garamond"/>
          <w:sz w:val="24"/>
        </w:rPr>
        <w:t xml:space="preserve"> </w:t>
      </w:r>
      <w:r w:rsidR="00765934" w:rsidRPr="00765934">
        <w:rPr>
          <w:rFonts w:ascii="Garamond" w:hAnsi="Garamond"/>
          <w:sz w:val="24"/>
        </w:rPr>
        <w:t>Dobavitelj mora naročniku ob podpisu pogodbe izročiti naslednjo dokumentacijo:</w:t>
      </w:r>
      <w:r w:rsidR="00765934">
        <w:rPr>
          <w:rFonts w:ascii="Garamond" w:hAnsi="Garamond"/>
          <w:sz w:val="24"/>
        </w:rPr>
        <w:t xml:space="preserve"> </w:t>
      </w:r>
      <w:r w:rsidR="002E1D2D" w:rsidRPr="002E1D2D">
        <w:rPr>
          <w:rFonts w:ascii="Garamond" w:hAnsi="Garamond"/>
          <w:sz w:val="24"/>
        </w:rPr>
        <w:t xml:space="preserve">navodila za uporabo in vzdrževanje, programsko opremo ter ostalo dokumentacijo, vse garancije, vse ateste, licence in certifikate </w:t>
      </w:r>
      <w:r w:rsidR="00765934" w:rsidRPr="00765934">
        <w:rPr>
          <w:rFonts w:ascii="Garamond" w:hAnsi="Garamond"/>
          <w:sz w:val="24"/>
        </w:rPr>
        <w:t xml:space="preserve">v slovenskem </w:t>
      </w:r>
      <w:r w:rsidR="002E1D2D">
        <w:rPr>
          <w:rFonts w:ascii="Garamond" w:hAnsi="Garamond"/>
          <w:sz w:val="24"/>
        </w:rPr>
        <w:t>in/</w:t>
      </w:r>
      <w:r w:rsidR="00765934" w:rsidRPr="00765934">
        <w:rPr>
          <w:rFonts w:ascii="Garamond" w:hAnsi="Garamond"/>
          <w:sz w:val="24"/>
        </w:rPr>
        <w:t>ali angleškem jeziku</w:t>
      </w:r>
      <w:r w:rsidR="00765934">
        <w:rPr>
          <w:rFonts w:ascii="Garamond" w:hAnsi="Garamond"/>
          <w:sz w:val="24"/>
        </w:rPr>
        <w:t xml:space="preserve">, </w:t>
      </w:r>
      <w:r w:rsidR="00765934" w:rsidRPr="00765934">
        <w:rPr>
          <w:rFonts w:ascii="Garamond" w:hAnsi="Garamond"/>
          <w:sz w:val="24"/>
        </w:rPr>
        <w:t xml:space="preserve"> </w:t>
      </w:r>
      <w:r w:rsidR="00765934" w:rsidRPr="00614515">
        <w:rPr>
          <w:rFonts w:ascii="Garamond" w:hAnsi="Garamond"/>
          <w:sz w:val="24"/>
        </w:rPr>
        <w:t>izvirnik izjave o skladnosti opreme v slovenskem jeziku in CE certifikat</w:t>
      </w:r>
      <w:r w:rsidR="00765934" w:rsidRPr="00765934">
        <w:rPr>
          <w:rFonts w:ascii="Garamond" w:hAnsi="Garamond"/>
          <w:sz w:val="24"/>
        </w:rPr>
        <w:t xml:space="preserve"> (kar vse ponudnik predloži že ob oddaji ponudbe).</w:t>
      </w:r>
      <w:r w:rsidR="00765934">
        <w:rPr>
          <w:rFonts w:ascii="Garamond" w:hAnsi="Garamond"/>
          <w:sz w:val="24"/>
        </w:rPr>
        <w:t xml:space="preserve"> </w:t>
      </w:r>
      <w:r w:rsidRPr="00765934">
        <w:rPr>
          <w:rFonts w:ascii="Garamond" w:hAnsi="Garamond"/>
          <w:sz w:val="24"/>
        </w:rPr>
        <w:t>Naročnik bo prevzel blago in ob prevzemu sestavil primopredajni zapisnik, ki ga podpišeta obe pogodbeni stranki.</w:t>
      </w:r>
      <w:r w:rsidR="00765934" w:rsidRPr="00765934">
        <w:rPr>
          <w:rFonts w:ascii="Garamond" w:hAnsi="Garamond"/>
          <w:sz w:val="24"/>
        </w:rPr>
        <w:t xml:space="preserve"> </w:t>
      </w:r>
    </w:p>
    <w:p w14:paraId="557298E8" w14:textId="560692F5" w:rsidR="00CB4533" w:rsidRDefault="00CB4533" w:rsidP="00CB4533">
      <w:pPr>
        <w:spacing w:after="160" w:line="259" w:lineRule="auto"/>
        <w:jc w:val="both"/>
        <w:rPr>
          <w:rFonts w:ascii="Garamond" w:eastAsia="Calibri" w:hAnsi="Garamond"/>
          <w:sz w:val="24"/>
          <w:lang w:eastAsia="en-US"/>
        </w:rPr>
      </w:pPr>
      <w:r w:rsidRPr="00EC764E">
        <w:rPr>
          <w:rFonts w:ascii="Garamond" w:eastAsia="Calibri" w:hAnsi="Garamond"/>
          <w:b/>
          <w:bCs/>
          <w:sz w:val="24"/>
          <w:lang w:eastAsia="en-US"/>
        </w:rPr>
        <w:t>Garancijski rok</w:t>
      </w:r>
      <w:r w:rsidRPr="00EC764E">
        <w:rPr>
          <w:rFonts w:ascii="Garamond" w:eastAsia="Calibri" w:hAnsi="Garamond"/>
          <w:sz w:val="24"/>
          <w:lang w:eastAsia="en-US"/>
        </w:rPr>
        <w:t>:</w:t>
      </w:r>
      <w:r w:rsidRPr="0002538D">
        <w:rPr>
          <w:rFonts w:ascii="Garamond" w:eastAsia="Calibri" w:hAnsi="Garamond"/>
          <w:sz w:val="24"/>
          <w:lang w:eastAsia="en-US"/>
        </w:rPr>
        <w:t xml:space="preserve"> </w:t>
      </w:r>
      <w:r>
        <w:rPr>
          <w:rFonts w:ascii="Garamond" w:eastAsia="Calibri" w:hAnsi="Garamond"/>
          <w:sz w:val="24"/>
          <w:lang w:eastAsia="en-US"/>
        </w:rPr>
        <w:t>V</w:t>
      </w:r>
      <w:r w:rsidRPr="0002538D">
        <w:rPr>
          <w:rFonts w:ascii="Garamond" w:eastAsia="Calibri" w:hAnsi="Garamond"/>
          <w:sz w:val="24"/>
          <w:lang w:eastAsia="en-US"/>
        </w:rPr>
        <w:t xml:space="preserve">saj </w:t>
      </w:r>
      <w:r w:rsidR="00A72057">
        <w:rPr>
          <w:rFonts w:ascii="Garamond" w:eastAsia="Calibri" w:hAnsi="Garamond"/>
          <w:sz w:val="24"/>
          <w:lang w:eastAsia="en-US"/>
        </w:rPr>
        <w:t>24</w:t>
      </w:r>
      <w:r>
        <w:rPr>
          <w:rFonts w:ascii="Garamond" w:eastAsia="Calibri" w:hAnsi="Garamond"/>
          <w:sz w:val="24"/>
          <w:lang w:eastAsia="en-US"/>
        </w:rPr>
        <w:t xml:space="preserve"> mesecev</w:t>
      </w:r>
      <w:r w:rsidRPr="0002538D">
        <w:rPr>
          <w:rFonts w:ascii="Garamond" w:eastAsia="Calibri" w:hAnsi="Garamond"/>
          <w:sz w:val="24"/>
          <w:lang w:eastAsia="en-US"/>
        </w:rPr>
        <w:t xml:space="preserve"> od podpisa primopredajnega zapisnika.</w:t>
      </w:r>
    </w:p>
    <w:p w14:paraId="7A4D4295" w14:textId="0678C853" w:rsidR="00377260" w:rsidRPr="00377260" w:rsidRDefault="00377260" w:rsidP="00377260">
      <w:pPr>
        <w:spacing w:after="160" w:line="259" w:lineRule="auto"/>
        <w:jc w:val="both"/>
        <w:rPr>
          <w:rFonts w:ascii="Garamond" w:eastAsia="Calibri" w:hAnsi="Garamond"/>
          <w:sz w:val="24"/>
          <w:lang w:eastAsia="en-US"/>
        </w:rPr>
      </w:pPr>
      <w:r w:rsidRPr="00EC764E">
        <w:rPr>
          <w:rFonts w:ascii="Garamond" w:eastAsia="Calibri" w:hAnsi="Garamond"/>
          <w:b/>
          <w:bCs/>
          <w:sz w:val="24"/>
          <w:lang w:eastAsia="en-US"/>
        </w:rPr>
        <w:t>Vzdrževanje in nadomestni deli</w:t>
      </w:r>
      <w:r w:rsidRPr="00EC764E">
        <w:rPr>
          <w:rFonts w:ascii="Garamond" w:eastAsia="Calibri" w:hAnsi="Garamond"/>
          <w:sz w:val="24"/>
          <w:lang w:eastAsia="en-US"/>
        </w:rPr>
        <w:t>:</w:t>
      </w:r>
      <w:r w:rsidRPr="00614515">
        <w:rPr>
          <w:rFonts w:ascii="Garamond" w:eastAsia="Calibri" w:hAnsi="Garamond"/>
          <w:sz w:val="24"/>
          <w:lang w:eastAsia="en-US"/>
        </w:rPr>
        <w:t xml:space="preserve"> D</w:t>
      </w:r>
      <w:r w:rsidRPr="00377260">
        <w:rPr>
          <w:rFonts w:ascii="Garamond" w:eastAsia="Calibri" w:hAnsi="Garamond"/>
          <w:sz w:val="24"/>
          <w:lang w:eastAsia="en-US"/>
        </w:rPr>
        <w:t xml:space="preserve">obavitelj mora zagotavljati </w:t>
      </w:r>
      <w:r w:rsidR="00CB4533" w:rsidRPr="00CB4533">
        <w:rPr>
          <w:rFonts w:ascii="Garamond" w:eastAsia="Calibri" w:hAnsi="Garamond"/>
          <w:sz w:val="24"/>
          <w:lang w:eastAsia="en-US"/>
        </w:rPr>
        <w:t xml:space="preserve">dobavljivost rezervnih delov vsaj </w:t>
      </w:r>
      <w:r w:rsidR="00A72057">
        <w:rPr>
          <w:rFonts w:ascii="Garamond" w:eastAsia="Calibri" w:hAnsi="Garamond"/>
          <w:sz w:val="24"/>
          <w:lang w:eastAsia="en-US"/>
        </w:rPr>
        <w:t>še 2</w:t>
      </w:r>
      <w:r w:rsidR="00CB4533" w:rsidRPr="00CB4533">
        <w:rPr>
          <w:rFonts w:ascii="Garamond" w:eastAsia="Calibri" w:hAnsi="Garamond"/>
          <w:sz w:val="24"/>
          <w:lang w:eastAsia="en-US"/>
        </w:rPr>
        <w:t xml:space="preserve"> let</w:t>
      </w:r>
      <w:r w:rsidR="00A72057">
        <w:rPr>
          <w:rFonts w:ascii="Garamond" w:eastAsia="Calibri" w:hAnsi="Garamond"/>
          <w:sz w:val="24"/>
          <w:lang w:eastAsia="en-US"/>
        </w:rPr>
        <w:t>i</w:t>
      </w:r>
      <w:r w:rsidR="00CB4533" w:rsidRPr="00CB4533">
        <w:rPr>
          <w:rFonts w:ascii="Garamond" w:eastAsia="Calibri" w:hAnsi="Garamond"/>
          <w:sz w:val="24"/>
          <w:lang w:eastAsia="en-US"/>
        </w:rPr>
        <w:t xml:space="preserve"> </w:t>
      </w:r>
      <w:r w:rsidR="00CB4533">
        <w:rPr>
          <w:rFonts w:ascii="Garamond" w:eastAsia="Calibri" w:hAnsi="Garamond"/>
          <w:sz w:val="24"/>
          <w:lang w:eastAsia="en-US"/>
        </w:rPr>
        <w:t xml:space="preserve">od podpisa primopredajnega zapisnika, t.j. tudi še </w:t>
      </w:r>
      <w:r w:rsidR="00EC764E">
        <w:rPr>
          <w:rFonts w:ascii="Garamond" w:eastAsia="Calibri" w:hAnsi="Garamond"/>
          <w:sz w:val="24"/>
          <w:lang w:eastAsia="en-US"/>
        </w:rPr>
        <w:t>2</w:t>
      </w:r>
      <w:r w:rsidR="00CB4533">
        <w:rPr>
          <w:rFonts w:ascii="Garamond" w:eastAsia="Calibri" w:hAnsi="Garamond"/>
          <w:sz w:val="24"/>
          <w:lang w:eastAsia="en-US"/>
        </w:rPr>
        <w:t xml:space="preserve"> let</w:t>
      </w:r>
      <w:r w:rsidR="00EC764E">
        <w:rPr>
          <w:rFonts w:ascii="Garamond" w:eastAsia="Calibri" w:hAnsi="Garamond"/>
          <w:sz w:val="24"/>
          <w:lang w:eastAsia="en-US"/>
        </w:rPr>
        <w:t>i</w:t>
      </w:r>
      <w:r w:rsidR="00CB4533">
        <w:rPr>
          <w:rFonts w:ascii="Garamond" w:eastAsia="Calibri" w:hAnsi="Garamond"/>
          <w:sz w:val="24"/>
          <w:lang w:eastAsia="en-US"/>
        </w:rPr>
        <w:t xml:space="preserve"> </w:t>
      </w:r>
      <w:r w:rsidR="00CB4533" w:rsidRPr="00CB4533">
        <w:rPr>
          <w:rFonts w:ascii="Garamond" w:eastAsia="Calibri" w:hAnsi="Garamond"/>
          <w:sz w:val="24"/>
          <w:lang w:eastAsia="en-US"/>
        </w:rPr>
        <w:t>po poteku garancije</w:t>
      </w:r>
      <w:r w:rsidRPr="00377260">
        <w:rPr>
          <w:rFonts w:ascii="Garamond" w:eastAsia="Calibri" w:hAnsi="Garamond"/>
          <w:sz w:val="24"/>
          <w:lang w:eastAsia="en-US"/>
        </w:rPr>
        <w:t xml:space="preserve">. Servisiranje ponujene opreme mora biti zagotovljeno pri pooblaščenem serviserju - gospodarskemu subjektu s sedežem v Sloveniji. Dobavitelj mora zagotavljati vzdrževanje in odprave napak z odzivnim časom servisa </w:t>
      </w:r>
      <w:r w:rsidR="00443ECB">
        <w:rPr>
          <w:rFonts w:ascii="Garamond" w:eastAsia="Calibri" w:hAnsi="Garamond"/>
          <w:sz w:val="24"/>
          <w:lang w:eastAsia="en-US"/>
        </w:rPr>
        <w:t>48</w:t>
      </w:r>
      <w:r w:rsidRPr="00377260">
        <w:rPr>
          <w:rFonts w:ascii="Garamond" w:eastAsia="Calibri" w:hAnsi="Garamond"/>
          <w:sz w:val="24"/>
          <w:lang w:eastAsia="en-US"/>
        </w:rPr>
        <w:t xml:space="preserve"> ur ob delavnikih in rokom odprave napak v </w:t>
      </w:r>
      <w:r w:rsidR="00F373B1">
        <w:rPr>
          <w:rFonts w:ascii="Garamond" w:eastAsia="Calibri" w:hAnsi="Garamond"/>
          <w:sz w:val="24"/>
          <w:lang w:eastAsia="en-US"/>
        </w:rPr>
        <w:t>1</w:t>
      </w:r>
      <w:r w:rsidRPr="00377260">
        <w:rPr>
          <w:rFonts w:ascii="Garamond" w:eastAsia="Calibri" w:hAnsi="Garamond"/>
          <w:sz w:val="24"/>
          <w:lang w:eastAsia="en-US"/>
        </w:rPr>
        <w:t>0 koledarskih dneh od</w:t>
      </w:r>
      <w:r w:rsidR="00B46F10" w:rsidRPr="00B46F10">
        <w:rPr>
          <w:rFonts w:ascii="Garamond" w:eastAsia="Calibri" w:hAnsi="Garamond"/>
          <w:sz w:val="24"/>
          <w:lang w:eastAsia="en-US"/>
        </w:rPr>
        <w:t xml:space="preserve"> ugotovitve vzroka napake (diagnosticiranja napake)</w:t>
      </w:r>
      <w:bookmarkStart w:id="6" w:name="_Hlk171072184"/>
      <w:r w:rsidR="00577E14">
        <w:rPr>
          <w:rFonts w:ascii="Garamond" w:eastAsia="Calibri" w:hAnsi="Garamond"/>
          <w:sz w:val="24"/>
          <w:lang w:eastAsia="en-US"/>
        </w:rPr>
        <w:t>.</w:t>
      </w:r>
    </w:p>
    <w:bookmarkEnd w:id="6"/>
    <w:p w14:paraId="270441D1" w14:textId="53360913" w:rsidR="008A1AD1" w:rsidRDefault="00CA4265" w:rsidP="00CA4265">
      <w:pPr>
        <w:pStyle w:val="Slog1"/>
        <w:numPr>
          <w:ilvl w:val="0"/>
          <w:numId w:val="0"/>
        </w:numPr>
        <w:spacing w:afterLines="160" w:after="384" w:line="22" w:lineRule="atLeast"/>
        <w:jc w:val="both"/>
        <w:rPr>
          <w:rFonts w:ascii="Garamond" w:hAnsi="Garamond"/>
          <w:b/>
        </w:rPr>
      </w:pPr>
      <w:r w:rsidRPr="002C793E">
        <w:rPr>
          <w:rFonts w:ascii="Garamond" w:hAnsi="Garamond"/>
          <w:b/>
        </w:rPr>
        <w:t>Ponudnik mora ponudbi priložiti tehnično specifikacijo ponujene opreme, s katero dokazuje vse zgoraj navedene zahteve. Ponudnik mora izpolniti ponudbeni predračun v Excel obliki in ga priložiti obrazcu OBR-2.</w:t>
      </w:r>
    </w:p>
    <w:p w14:paraId="31C2FFA9" w14:textId="77777777" w:rsidR="00D41D62" w:rsidRDefault="00D41D62" w:rsidP="008A1AD1">
      <w:pPr>
        <w:pStyle w:val="2Naslov"/>
      </w:pPr>
      <w:r>
        <w:lastRenderedPageBreak/>
        <w:t xml:space="preserve">3. </w:t>
      </w:r>
      <w:r w:rsidRPr="00404404">
        <w:t>PONUDBA</w:t>
      </w:r>
    </w:p>
    <w:p w14:paraId="6A7E30CC" w14:textId="77777777" w:rsidR="00D41D62" w:rsidRPr="00404404" w:rsidRDefault="00D41D62" w:rsidP="008A1AD1">
      <w:pPr>
        <w:pStyle w:val="2Naslov"/>
      </w:pPr>
      <w:r>
        <w:t xml:space="preserve">3.1. </w:t>
      </w:r>
      <w:r w:rsidRPr="00404404">
        <w:t xml:space="preserve">ROK IN NAČIN PREDLOŽITVE PONUDB </w:t>
      </w:r>
    </w:p>
    <w:p w14:paraId="0622EAA3" w14:textId="77777777" w:rsidR="00D41D62" w:rsidRPr="00404404" w:rsidRDefault="00D41D62" w:rsidP="00D41D62">
      <w:pPr>
        <w:pStyle w:val="Odstavekseznama"/>
        <w:ind w:left="360"/>
        <w:rPr>
          <w:rFonts w:ascii="Garamond" w:hAnsi="Garamond"/>
          <w:sz w:val="24"/>
          <w:lang w:val="sv-SE"/>
        </w:rPr>
      </w:pPr>
    </w:p>
    <w:p w14:paraId="6A5CED7B" w14:textId="77777777" w:rsidR="00622CEF" w:rsidRDefault="00622CEF" w:rsidP="00622CEF">
      <w:pPr>
        <w:jc w:val="both"/>
      </w:pPr>
      <w:r w:rsidRPr="0043563D">
        <w:rPr>
          <w:rFonts w:ascii="Garamond" w:hAnsi="Garamond"/>
          <w:sz w:val="24"/>
        </w:rPr>
        <w:t xml:space="preserve">Ponudniki morajo ponudbe predložiti v informacijski sistem e-JN na spletnem naslovu </w:t>
      </w:r>
      <w:hyperlink r:id="rId9" w:history="1">
        <w:r w:rsidRPr="0043563D">
          <w:rPr>
            <w:rStyle w:val="Hiperpovezava"/>
            <w:rFonts w:eastAsiaTheme="majorEastAsia"/>
            <w:sz w:val="24"/>
          </w:rPr>
          <w:t>https://ejn.gov.si/eJN2</w:t>
        </w:r>
      </w:hyperlink>
      <w:r w:rsidRPr="0043563D">
        <w:rPr>
          <w:rFonts w:ascii="Garamond" w:hAnsi="Garamond"/>
          <w:sz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43563D">
          <w:rPr>
            <w:rStyle w:val="Hiperpovezava"/>
            <w:rFonts w:eastAsiaTheme="majorEastAsia"/>
            <w:sz w:val="24"/>
          </w:rPr>
          <w:t>https://ejn.gov.si/eJN2</w:t>
        </w:r>
      </w:hyperlink>
      <w:r w:rsidRPr="0043563D">
        <w:rPr>
          <w:rFonts w:ascii="Garamond" w:hAnsi="Garamond"/>
          <w:sz w:val="24"/>
        </w:rPr>
        <w:t xml:space="preserve">. Ponudnik se mora pred oddajo ponudbe registrirati na spletnem naslovu </w:t>
      </w:r>
    </w:p>
    <w:p w14:paraId="0A0F85F1" w14:textId="77777777" w:rsidR="00622CEF" w:rsidRPr="0043563D" w:rsidRDefault="00622CEF" w:rsidP="00622CEF">
      <w:pPr>
        <w:jc w:val="both"/>
        <w:rPr>
          <w:rFonts w:ascii="Garamond" w:hAnsi="Garamond"/>
          <w:sz w:val="24"/>
        </w:rPr>
      </w:pPr>
      <w:hyperlink r:id="rId11" w:history="1">
        <w:r w:rsidRPr="00604DAD">
          <w:rPr>
            <w:rStyle w:val="Hiperpovezava"/>
            <w:rFonts w:eastAsiaTheme="majorEastAsia"/>
            <w:sz w:val="24"/>
          </w:rPr>
          <w:t>https://ejn.gov.si/eJN2</w:t>
        </w:r>
      </w:hyperlink>
      <w:r w:rsidRPr="0043563D">
        <w:rPr>
          <w:rFonts w:ascii="Garamond" w:hAnsi="Garamond"/>
          <w:sz w:val="24"/>
        </w:rPr>
        <w:t xml:space="preserve">, v skladu z Navodili za uporabo e-JN. Če je ponudnik že registriran v informacijski sistem e-JN, se v aplikacijo prijavi na istem naslovu. </w:t>
      </w:r>
    </w:p>
    <w:p w14:paraId="10922481" w14:textId="77777777" w:rsidR="00622CEF" w:rsidRDefault="00622CEF" w:rsidP="00622CEF">
      <w:pPr>
        <w:pStyle w:val="Pripombabesedilo"/>
        <w:jc w:val="both"/>
        <w:rPr>
          <w:rFonts w:ascii="Garamond" w:hAnsi="Garamond"/>
          <w:b/>
          <w:i/>
          <w:sz w:val="24"/>
          <w:u w:val="single"/>
        </w:rPr>
      </w:pPr>
    </w:p>
    <w:p w14:paraId="7283C375" w14:textId="77777777" w:rsidR="00332BFA" w:rsidRPr="00822229" w:rsidRDefault="00332BFA" w:rsidP="00622CEF">
      <w:pPr>
        <w:pStyle w:val="Pripombabesedilo"/>
        <w:jc w:val="both"/>
        <w:rPr>
          <w:rFonts w:ascii="Garamond" w:hAnsi="Garamond"/>
          <w:b/>
          <w:i/>
          <w:sz w:val="24"/>
          <w:u w:val="single"/>
        </w:rPr>
      </w:pPr>
    </w:p>
    <w:p w14:paraId="518F13F2" w14:textId="77777777" w:rsidR="00622CEF" w:rsidRPr="00090777" w:rsidRDefault="00622CEF" w:rsidP="00622CEF">
      <w:pPr>
        <w:pStyle w:val="Pripombabesedilo"/>
        <w:jc w:val="both"/>
        <w:rPr>
          <w:rFonts w:ascii="Garamond" w:hAnsi="Garamond"/>
          <w:b/>
          <w:i/>
          <w:sz w:val="24"/>
        </w:rPr>
      </w:pPr>
      <w:r w:rsidRPr="00090777">
        <w:rPr>
          <w:rFonts w:ascii="Garamond" w:hAnsi="Garamond"/>
          <w:b/>
          <w:i/>
          <w:sz w:val="24"/>
          <w:u w:val="single"/>
        </w:rPr>
        <w:t>Za tuje ponudnike:</w:t>
      </w:r>
      <w:r w:rsidRPr="00090777">
        <w:rPr>
          <w:rFonts w:ascii="Garamond" w:hAnsi="Garamond"/>
          <w:b/>
          <w:i/>
          <w:sz w:val="24"/>
        </w:rPr>
        <w:t xml:space="preserve"> </w:t>
      </w:r>
    </w:p>
    <w:p w14:paraId="78FD15C2" w14:textId="77777777" w:rsidR="00622CEF" w:rsidRPr="00822229" w:rsidRDefault="00622CEF" w:rsidP="00622CEF">
      <w:pPr>
        <w:pStyle w:val="Pripombabesedilo"/>
        <w:jc w:val="both"/>
        <w:rPr>
          <w:rFonts w:ascii="Garamond" w:hAnsi="Garamond"/>
        </w:rPr>
      </w:pPr>
      <w:r w:rsidRPr="00090777">
        <w:rPr>
          <w:rFonts w:ascii="Garamond" w:hAnsi="Garamond"/>
          <w:sz w:val="24"/>
          <w:szCs w:val="24"/>
        </w:rPr>
        <w:t xml:space="preserve">Ponudniki morajo ponudbe predložiti v informacijski sistem e-JN na spletnem naslovu </w:t>
      </w:r>
      <w:hyperlink r:id="rId12" w:history="1">
        <w:r w:rsidRPr="00CA5DE3">
          <w:rPr>
            <w:rStyle w:val="Hiperpovezava"/>
            <w:rFonts w:eastAsiaTheme="majorEastAsia"/>
            <w:sz w:val="24"/>
            <w:szCs w:val="24"/>
          </w:rPr>
          <w:t>https://ejn.gov.si/en/aktualno/vec-informacij-ponudniki.html</w:t>
        </w:r>
      </w:hyperlink>
      <w:r>
        <w:rPr>
          <w:rFonts w:ascii="Garamond" w:hAnsi="Garamond"/>
          <w:sz w:val="24"/>
          <w:szCs w:val="24"/>
        </w:rPr>
        <w:t xml:space="preserve"> </w:t>
      </w:r>
      <w:r w:rsidRPr="0043563D">
        <w:rPr>
          <w:rFonts w:ascii="Garamond" w:hAnsi="Garamond"/>
          <w:sz w:val="24"/>
          <w:szCs w:val="24"/>
        </w:rPr>
        <w:t>, v skladu z dokumentom Navodila za uporabo informacijskega sistema za uporabo funkcionalnosti elektronske oddaje</w:t>
      </w:r>
      <w:r w:rsidRPr="0043563D">
        <w:rPr>
          <w:rFonts w:ascii="Garamond" w:hAnsi="Garamond"/>
          <w:sz w:val="24"/>
        </w:rPr>
        <w:t xml:space="preserve"> ponudb e-JN: PONUDNIKI, ki je del te razpisne dokumentacije in ob</w:t>
      </w:r>
      <w:r w:rsidRPr="00822229">
        <w:rPr>
          <w:rFonts w:ascii="Garamond" w:hAnsi="Garamond"/>
          <w:sz w:val="24"/>
        </w:rPr>
        <w:t>javljen na spletnem naslovu:</w:t>
      </w:r>
    </w:p>
    <w:p w14:paraId="2038B46E" w14:textId="77777777" w:rsidR="00622CEF" w:rsidRDefault="00622CEF" w:rsidP="00622CEF">
      <w:pPr>
        <w:pStyle w:val="Odstavekseznama"/>
        <w:ind w:left="0"/>
        <w:jc w:val="both"/>
        <w:rPr>
          <w:rFonts w:ascii="Garamond" w:hAnsi="Garamond" w:cs="Arial"/>
          <w:sz w:val="24"/>
        </w:rPr>
      </w:pPr>
      <w:hyperlink r:id="rId13" w:history="1">
        <w:r w:rsidRPr="00CA5DE3">
          <w:rPr>
            <w:rStyle w:val="Hiperpovezava"/>
            <w:rFonts w:eastAsiaTheme="majorEastAsia" w:cs="Arial"/>
            <w:sz w:val="24"/>
          </w:rPr>
          <w:t>https://www.google.com/url?sa=t&amp;rct=j&amp;q=&amp;esrc=s&amp;source=web&amp;cd=&amp;ved=2ahUKEwiIu5ujtOf8AhUbQvEDHTeDAmQQFnoECAwQAQ&amp;url=https%3A%2F%2Fejn.gov.si%2Fen%2Fdam%2Fjcr%3Abcb434d5-2791-47b2-816f-374c52b314af%2FRegistration%2520instructions%2520for%2520foreigners.docx&amp;usg=AOvVaw3yu7vq_CHGFS4YbSaz6g5M</w:t>
        </w:r>
      </w:hyperlink>
      <w:r>
        <w:rPr>
          <w:rFonts w:ascii="Garamond" w:hAnsi="Garamond" w:cs="Arial"/>
          <w:sz w:val="24"/>
        </w:rPr>
        <w:t xml:space="preserve"> </w:t>
      </w:r>
    </w:p>
    <w:p w14:paraId="3A6EAAAA" w14:textId="77777777" w:rsidR="00622CEF" w:rsidRPr="00EB02E9" w:rsidRDefault="00622CEF" w:rsidP="00622CEF">
      <w:pPr>
        <w:pStyle w:val="Odstavekseznama"/>
        <w:ind w:left="0"/>
        <w:jc w:val="both"/>
        <w:rPr>
          <w:rFonts w:ascii="Garamond" w:hAnsi="Garamond" w:cs="Arial"/>
          <w:sz w:val="24"/>
        </w:rPr>
      </w:pPr>
    </w:p>
    <w:p w14:paraId="42961945" w14:textId="29C9FD52" w:rsidR="00622CEF" w:rsidRPr="00EB02E9" w:rsidRDefault="00622CEF" w:rsidP="00622CEF">
      <w:pPr>
        <w:pStyle w:val="Odstavekseznama"/>
        <w:ind w:left="0"/>
        <w:jc w:val="both"/>
        <w:rPr>
          <w:rFonts w:ascii="Garamond" w:hAnsi="Garamond"/>
          <w:sz w:val="24"/>
        </w:rPr>
      </w:pPr>
      <w:r w:rsidRPr="00EB02E9">
        <w:rPr>
          <w:rFonts w:ascii="Garamond" w:hAnsi="Garamond" w:cs="Arial"/>
          <w:sz w:val="24"/>
        </w:rPr>
        <w:t xml:space="preserve">Ponudba se šteje za pravočasno oddano, če jo naročnik prejme preko sistema e-JN </w:t>
      </w:r>
      <w:hyperlink r:id="rId14" w:history="1">
        <w:r w:rsidRPr="00A575B2">
          <w:rPr>
            <w:rStyle w:val="Hiperpovezava"/>
            <w:rFonts w:ascii="Garamond" w:hAnsi="Garamond" w:cs="Arial"/>
            <w:sz w:val="24"/>
          </w:rPr>
          <w:t xml:space="preserve">https://ejn.gov.si/eJN2 </w:t>
        </w:r>
        <w:r w:rsidRPr="00A575B2">
          <w:rPr>
            <w:rStyle w:val="Hiperpovezava"/>
            <w:rFonts w:ascii="Garamond" w:hAnsi="Garamond" w:cs="Arial"/>
            <w:b/>
            <w:sz w:val="24"/>
          </w:rPr>
          <w:t xml:space="preserve">najkasneje do </w:t>
        </w:r>
      </w:hyperlink>
      <w:r w:rsidR="00546E2D">
        <w:rPr>
          <w:rFonts w:ascii="Garamond" w:hAnsi="Garamond" w:cs="Arial"/>
          <w:b/>
          <w:sz w:val="24"/>
        </w:rPr>
        <w:t>2</w:t>
      </w:r>
      <w:r w:rsidR="00664B11">
        <w:rPr>
          <w:rFonts w:ascii="Garamond" w:hAnsi="Garamond" w:cs="Arial"/>
          <w:b/>
          <w:sz w:val="24"/>
        </w:rPr>
        <w:t>8</w:t>
      </w:r>
      <w:r w:rsidR="00CE007D" w:rsidRPr="00EB2711">
        <w:rPr>
          <w:rFonts w:ascii="Garamond" w:hAnsi="Garamond" w:cs="Arial"/>
          <w:b/>
          <w:sz w:val="24"/>
        </w:rPr>
        <w:t>.</w:t>
      </w:r>
      <w:r w:rsidRPr="00EB2711">
        <w:rPr>
          <w:rFonts w:ascii="Garamond" w:hAnsi="Garamond" w:cs="Arial"/>
          <w:b/>
          <w:sz w:val="24"/>
        </w:rPr>
        <w:t xml:space="preserve"> </w:t>
      </w:r>
      <w:r w:rsidR="00EE18AC" w:rsidRPr="00EB2711">
        <w:rPr>
          <w:rFonts w:ascii="Garamond" w:hAnsi="Garamond" w:cs="Arial"/>
          <w:b/>
          <w:sz w:val="24"/>
        </w:rPr>
        <w:t>0</w:t>
      </w:r>
      <w:r w:rsidR="00EB2711">
        <w:rPr>
          <w:rFonts w:ascii="Garamond" w:hAnsi="Garamond" w:cs="Arial"/>
          <w:b/>
          <w:sz w:val="24"/>
        </w:rPr>
        <w:t>4</w:t>
      </w:r>
      <w:r w:rsidRPr="00EB2711">
        <w:rPr>
          <w:rFonts w:ascii="Garamond" w:hAnsi="Garamond" w:cs="Arial"/>
          <w:b/>
          <w:sz w:val="24"/>
        </w:rPr>
        <w:t>. 202</w:t>
      </w:r>
      <w:r w:rsidR="00CE007D" w:rsidRPr="00EB2711">
        <w:rPr>
          <w:rFonts w:ascii="Garamond" w:hAnsi="Garamond" w:cs="Arial"/>
          <w:b/>
          <w:sz w:val="24"/>
        </w:rPr>
        <w:t>6</w:t>
      </w:r>
      <w:r w:rsidRPr="00EB2711">
        <w:rPr>
          <w:rFonts w:ascii="Garamond" w:hAnsi="Garamond" w:cs="Arial"/>
          <w:b/>
          <w:sz w:val="24"/>
        </w:rPr>
        <w:t xml:space="preserve"> </w:t>
      </w:r>
      <w:r w:rsidRPr="00EB2711">
        <w:rPr>
          <w:rFonts w:ascii="Garamond" w:hAnsi="Garamond"/>
          <w:b/>
          <w:sz w:val="24"/>
        </w:rPr>
        <w:t xml:space="preserve">do </w:t>
      </w:r>
      <w:r w:rsidR="00664B11">
        <w:rPr>
          <w:rFonts w:ascii="Garamond" w:hAnsi="Garamond"/>
          <w:b/>
          <w:sz w:val="24"/>
        </w:rPr>
        <w:t>16</w:t>
      </w:r>
      <w:r w:rsidRPr="00EB2711">
        <w:rPr>
          <w:rFonts w:ascii="Garamond" w:hAnsi="Garamond"/>
          <w:b/>
          <w:sz w:val="24"/>
        </w:rPr>
        <w:t>:00</w:t>
      </w:r>
      <w:r w:rsidRPr="00EB2711">
        <w:rPr>
          <w:rFonts w:ascii="Garamond" w:hAnsi="Garamond"/>
          <w:sz w:val="24"/>
        </w:rPr>
        <w:t xml:space="preserve"> </w:t>
      </w:r>
      <w:r w:rsidRPr="00EB2711">
        <w:rPr>
          <w:rFonts w:ascii="Garamond" w:hAnsi="Garamond"/>
          <w:b/>
          <w:sz w:val="24"/>
        </w:rPr>
        <w:t>ure</w:t>
      </w:r>
      <w:r w:rsidRPr="00EB2711">
        <w:rPr>
          <w:rFonts w:ascii="Garamond" w:hAnsi="Garamond"/>
          <w:sz w:val="24"/>
        </w:rPr>
        <w:t>.</w:t>
      </w:r>
      <w:r w:rsidRPr="00EB02E9">
        <w:rPr>
          <w:rFonts w:ascii="Garamond" w:hAnsi="Garamond"/>
          <w:sz w:val="24"/>
        </w:rPr>
        <w:t xml:space="preserve"> Za oddano ponudbo se šteje ponudba, ki je v informacijskem sistemu e-JN označena s statusom »ODDANO«.</w:t>
      </w:r>
    </w:p>
    <w:p w14:paraId="135439EC" w14:textId="77777777" w:rsidR="00622CEF" w:rsidRPr="00EB02E9" w:rsidRDefault="00622CEF" w:rsidP="00622CEF">
      <w:pPr>
        <w:jc w:val="both"/>
        <w:rPr>
          <w:rFonts w:ascii="Garamond" w:hAnsi="Garamond"/>
          <w:sz w:val="24"/>
        </w:rPr>
      </w:pPr>
    </w:p>
    <w:p w14:paraId="213EBBA6" w14:textId="77777777" w:rsidR="00622CEF" w:rsidRPr="00EB02E9" w:rsidRDefault="00622CEF" w:rsidP="00622CEF">
      <w:pPr>
        <w:pStyle w:val="Odstavekseznama"/>
        <w:ind w:left="0"/>
        <w:jc w:val="both"/>
        <w:rPr>
          <w:rFonts w:ascii="Garamond" w:hAnsi="Garamond"/>
          <w:sz w:val="24"/>
        </w:rPr>
      </w:pPr>
      <w:r w:rsidRPr="00EB02E9">
        <w:rPr>
          <w:rFonts w:ascii="Garamond" w:hAnsi="Garamond"/>
          <w:sz w:val="24"/>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B18985" w14:textId="77777777" w:rsidR="00622CEF" w:rsidRPr="00EB02E9" w:rsidRDefault="00622CEF" w:rsidP="00622CEF">
      <w:pPr>
        <w:pStyle w:val="Odstavekseznama"/>
        <w:ind w:left="0"/>
        <w:jc w:val="both"/>
        <w:rPr>
          <w:rFonts w:ascii="Garamond" w:hAnsi="Garamond"/>
          <w:sz w:val="24"/>
        </w:rPr>
      </w:pPr>
    </w:p>
    <w:p w14:paraId="7BF5B8AF" w14:textId="77777777" w:rsidR="00622CEF" w:rsidRPr="00EB02E9" w:rsidRDefault="00622CEF" w:rsidP="00622CEF">
      <w:pPr>
        <w:pStyle w:val="Odstavekseznama"/>
        <w:ind w:left="0"/>
        <w:jc w:val="both"/>
        <w:rPr>
          <w:rFonts w:ascii="Garamond" w:hAnsi="Garamond"/>
          <w:sz w:val="24"/>
        </w:rPr>
      </w:pPr>
      <w:r w:rsidRPr="00EB02E9">
        <w:rPr>
          <w:rFonts w:ascii="Garamond" w:hAnsi="Garamond"/>
          <w:sz w:val="24"/>
        </w:rPr>
        <w:t>Po preteku roka za predložitev ponudb ponudbe ne bo več mogoče oddati.</w:t>
      </w:r>
    </w:p>
    <w:p w14:paraId="4EE2D9B7"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6FC72A4D"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46AED098"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3B85448A" w14:textId="77777777" w:rsidR="00D41D62" w:rsidRPr="00404404" w:rsidRDefault="00D41D62" w:rsidP="00D41D62">
      <w:pPr>
        <w:pStyle w:val="Odstavekseznama"/>
        <w:keepNext/>
        <w:keepLines/>
        <w:numPr>
          <w:ilvl w:val="0"/>
          <w:numId w:val="10"/>
        </w:numPr>
        <w:spacing w:before="200" w:after="200"/>
        <w:contextualSpacing w:val="0"/>
        <w:jc w:val="both"/>
        <w:outlineLvl w:val="2"/>
        <w:rPr>
          <w:rFonts w:ascii="Garamond" w:eastAsiaTheme="minorHAnsi" w:hAnsi="Garamond" w:cstheme="minorBidi"/>
          <w:b/>
          <w:vanish/>
          <w:sz w:val="24"/>
          <w:lang w:val="sv-SE" w:eastAsia="en-US"/>
        </w:rPr>
      </w:pPr>
    </w:p>
    <w:p w14:paraId="02A33C80" w14:textId="77777777" w:rsidR="00D41D62" w:rsidRPr="00404404" w:rsidRDefault="00D41D62" w:rsidP="00D41D62">
      <w:pPr>
        <w:pStyle w:val="Odstavekseznama"/>
        <w:keepNext/>
        <w:keepLines/>
        <w:numPr>
          <w:ilvl w:val="1"/>
          <w:numId w:val="10"/>
        </w:numPr>
        <w:spacing w:before="200" w:after="200"/>
        <w:contextualSpacing w:val="0"/>
        <w:jc w:val="both"/>
        <w:outlineLvl w:val="2"/>
        <w:rPr>
          <w:rFonts w:ascii="Garamond" w:eastAsiaTheme="minorHAnsi" w:hAnsi="Garamond" w:cstheme="minorBidi"/>
          <w:b/>
          <w:vanish/>
          <w:sz w:val="24"/>
          <w:lang w:val="sv-SE" w:eastAsia="en-US"/>
        </w:rPr>
      </w:pPr>
    </w:p>
    <w:p w14:paraId="4B54B039" w14:textId="77777777" w:rsidR="00D41D62" w:rsidRPr="00404404" w:rsidRDefault="00D41D62" w:rsidP="008A1AD1">
      <w:pPr>
        <w:pStyle w:val="2Naslov"/>
      </w:pPr>
      <w:r>
        <w:t xml:space="preserve">3.2. </w:t>
      </w:r>
      <w:r w:rsidRPr="00404404">
        <w:t>INFORMACIJE V ZVEZI Z ODPIRANJEM PONUDB</w:t>
      </w:r>
    </w:p>
    <w:p w14:paraId="32C47D83" w14:textId="5A1C6187" w:rsidR="00622CEF" w:rsidRPr="008063A6" w:rsidRDefault="00622CEF" w:rsidP="00622CEF">
      <w:pPr>
        <w:jc w:val="both"/>
        <w:rPr>
          <w:rFonts w:ascii="Garamond" w:hAnsi="Garamond" w:cs="Arial"/>
          <w:sz w:val="24"/>
        </w:rPr>
      </w:pPr>
      <w:r w:rsidRPr="008063A6">
        <w:rPr>
          <w:rFonts w:ascii="Garamond" w:hAnsi="Garamond" w:cs="Arial"/>
          <w:sz w:val="24"/>
        </w:rPr>
        <w:t xml:space="preserve">Odpiranje ponudb bo potekalo avtomatično v informacijskem sistemu e-JN </w:t>
      </w:r>
      <w:r w:rsidRPr="00A156E7">
        <w:rPr>
          <w:rFonts w:ascii="Garamond" w:hAnsi="Garamond" w:cs="Arial"/>
          <w:b/>
          <w:sz w:val="24"/>
        </w:rPr>
        <w:t xml:space="preserve">dne </w:t>
      </w:r>
      <w:r w:rsidR="00546E2D">
        <w:rPr>
          <w:rFonts w:ascii="Garamond" w:hAnsi="Garamond" w:cs="Arial"/>
          <w:b/>
          <w:sz w:val="24"/>
        </w:rPr>
        <w:t>2</w:t>
      </w:r>
      <w:r w:rsidR="00664B11">
        <w:rPr>
          <w:rFonts w:ascii="Garamond" w:hAnsi="Garamond" w:cs="Arial"/>
          <w:b/>
          <w:sz w:val="24"/>
        </w:rPr>
        <w:t>8</w:t>
      </w:r>
      <w:r w:rsidRPr="00EB2711">
        <w:rPr>
          <w:rFonts w:ascii="Garamond" w:hAnsi="Garamond" w:cs="Arial"/>
          <w:b/>
          <w:sz w:val="24"/>
        </w:rPr>
        <w:t xml:space="preserve">. </w:t>
      </w:r>
      <w:r w:rsidR="00EE18AC" w:rsidRPr="00EB2711">
        <w:rPr>
          <w:rFonts w:ascii="Garamond" w:hAnsi="Garamond" w:cs="Arial"/>
          <w:b/>
          <w:sz w:val="24"/>
        </w:rPr>
        <w:t>0</w:t>
      </w:r>
      <w:r w:rsidR="00EB2711">
        <w:rPr>
          <w:rFonts w:ascii="Garamond" w:hAnsi="Garamond" w:cs="Arial"/>
          <w:b/>
          <w:sz w:val="24"/>
        </w:rPr>
        <w:t>4</w:t>
      </w:r>
      <w:r w:rsidRPr="00EB2711">
        <w:rPr>
          <w:rFonts w:ascii="Garamond" w:hAnsi="Garamond" w:cs="Arial"/>
          <w:b/>
          <w:sz w:val="24"/>
        </w:rPr>
        <w:t>. 202</w:t>
      </w:r>
      <w:r w:rsidR="00CE007D" w:rsidRPr="00EB2711">
        <w:rPr>
          <w:rFonts w:ascii="Garamond" w:hAnsi="Garamond" w:cs="Arial"/>
          <w:b/>
          <w:sz w:val="24"/>
        </w:rPr>
        <w:t>6</w:t>
      </w:r>
      <w:r w:rsidRPr="00A156E7">
        <w:rPr>
          <w:rFonts w:ascii="Garamond" w:hAnsi="Garamond" w:cs="Arial"/>
          <w:b/>
          <w:sz w:val="24"/>
        </w:rPr>
        <w:t xml:space="preserve"> in se bo začelo ob 1</w:t>
      </w:r>
      <w:r w:rsidR="00664B11">
        <w:rPr>
          <w:rFonts w:ascii="Garamond" w:hAnsi="Garamond" w:cs="Arial"/>
          <w:b/>
          <w:sz w:val="24"/>
        </w:rPr>
        <w:t>7</w:t>
      </w:r>
      <w:r w:rsidRPr="00A156E7">
        <w:rPr>
          <w:rFonts w:ascii="Garamond" w:hAnsi="Garamond" w:cs="Arial"/>
          <w:b/>
          <w:sz w:val="24"/>
        </w:rPr>
        <w:t>:00 uri na spletnem naslovu</w:t>
      </w:r>
      <w:r w:rsidRPr="008063A6">
        <w:rPr>
          <w:rFonts w:ascii="Garamond" w:hAnsi="Garamond" w:cs="Arial"/>
          <w:sz w:val="24"/>
        </w:rPr>
        <w:t xml:space="preserve"> https://ejn.gov.si/eJN2 (</w:t>
      </w:r>
      <w:hyperlink r:id="rId15" w:history="1">
        <w:r w:rsidRPr="00D33E57">
          <w:rPr>
            <w:rStyle w:val="Hiperpovezava"/>
            <w:rFonts w:ascii="Garamond" w:hAnsi="Garamond" w:cs="Arial"/>
            <w:sz w:val="24"/>
          </w:rPr>
          <w:t>https://ejn.gov.si/ponudba/pages/aktualno/vstopna_stran.xhtml</w:t>
        </w:r>
      </w:hyperlink>
      <w:r>
        <w:rPr>
          <w:rFonts w:ascii="Garamond" w:hAnsi="Garamond" w:cs="Arial"/>
          <w:sz w:val="24"/>
        </w:rPr>
        <w:t xml:space="preserve"> </w:t>
      </w:r>
      <w:r w:rsidRPr="008063A6">
        <w:rPr>
          <w:rFonts w:ascii="Garamond" w:hAnsi="Garamond" w:cs="Arial"/>
          <w:sz w:val="24"/>
        </w:rPr>
        <w:t>).</w:t>
      </w:r>
    </w:p>
    <w:p w14:paraId="370FC722" w14:textId="77777777" w:rsidR="00622CEF" w:rsidRPr="008063A6" w:rsidRDefault="00622CEF" w:rsidP="00622CEF">
      <w:pPr>
        <w:jc w:val="both"/>
        <w:rPr>
          <w:rFonts w:ascii="Garamond" w:hAnsi="Garamond" w:cs="Arial"/>
          <w:sz w:val="24"/>
        </w:rPr>
      </w:pPr>
    </w:p>
    <w:p w14:paraId="73573432" w14:textId="77777777" w:rsidR="00622CEF" w:rsidRDefault="00622CEF" w:rsidP="00622CEF">
      <w:pPr>
        <w:jc w:val="both"/>
        <w:rPr>
          <w:rFonts w:ascii="Garamond" w:hAnsi="Garamond" w:cs="Arial"/>
          <w:sz w:val="24"/>
        </w:rPr>
      </w:pPr>
      <w:r w:rsidRPr="008063A6">
        <w:rPr>
          <w:rFonts w:ascii="Garamond" w:hAnsi="Garamond" w:cs="Arial"/>
          <w:sz w:val="24"/>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74F0A2E4" w14:textId="77777777" w:rsidR="00D41D62" w:rsidRDefault="00D41D62" w:rsidP="00D41D62">
      <w:pPr>
        <w:jc w:val="both"/>
        <w:rPr>
          <w:rFonts w:ascii="Garamond" w:hAnsi="Garamond" w:cs="Arial"/>
          <w:sz w:val="24"/>
        </w:rPr>
      </w:pPr>
    </w:p>
    <w:p w14:paraId="65002D34" w14:textId="77777777" w:rsidR="005B01B7" w:rsidRPr="00E1042B" w:rsidRDefault="005B01B7" w:rsidP="00D41D62">
      <w:pPr>
        <w:jc w:val="both"/>
        <w:rPr>
          <w:rFonts w:ascii="Garamond" w:hAnsi="Garamond" w:cs="Arial"/>
          <w:sz w:val="24"/>
        </w:rPr>
      </w:pPr>
    </w:p>
    <w:p w14:paraId="4EA5F093" w14:textId="77777777" w:rsidR="00D41D62" w:rsidRPr="00404404" w:rsidRDefault="00D41D62" w:rsidP="008A1AD1">
      <w:pPr>
        <w:pStyle w:val="2Naslov"/>
      </w:pPr>
      <w:r>
        <w:lastRenderedPageBreak/>
        <w:t xml:space="preserve">3.3. </w:t>
      </w:r>
      <w:r w:rsidRPr="00404404">
        <w:t>PRAVNA PODLAGA</w:t>
      </w:r>
    </w:p>
    <w:p w14:paraId="4F0B1909" w14:textId="77777777" w:rsidR="00D41D62" w:rsidRPr="00404404" w:rsidRDefault="00D41D62" w:rsidP="00D41D62">
      <w:pPr>
        <w:jc w:val="both"/>
        <w:rPr>
          <w:rFonts w:ascii="Garamond" w:hAnsi="Garamond"/>
          <w:sz w:val="24"/>
          <w:lang w:val="sv-SE"/>
        </w:rPr>
      </w:pPr>
    </w:p>
    <w:p w14:paraId="77CC3BBE" w14:textId="77777777" w:rsidR="00D41D62" w:rsidRPr="00EB02E9" w:rsidRDefault="00D41D62" w:rsidP="00D41D62">
      <w:pPr>
        <w:jc w:val="both"/>
        <w:rPr>
          <w:rFonts w:ascii="Garamond" w:hAnsi="Garamond"/>
          <w:sz w:val="24"/>
        </w:rPr>
      </w:pPr>
      <w:r w:rsidRPr="00EB02E9">
        <w:rPr>
          <w:rFonts w:ascii="Garamond" w:hAnsi="Garamond"/>
          <w:sz w:val="24"/>
        </w:rPr>
        <w:t>Zakonske osnove za javno naročilo predstavljajo:</w:t>
      </w:r>
    </w:p>
    <w:p w14:paraId="711CE12E" w14:textId="1B2E31A8"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Zakon o javnem naročanju (</w:t>
      </w:r>
      <w:r w:rsidRPr="00485EA0">
        <w:rPr>
          <w:rFonts w:ascii="Garamond" w:hAnsi="Garamond"/>
          <w:sz w:val="24"/>
        </w:rPr>
        <w:t xml:space="preserve">Uradni list RS, št. </w:t>
      </w:r>
      <w:r w:rsidR="000670A2" w:rsidRPr="000670A2">
        <w:rPr>
          <w:rFonts w:ascii="Garamond" w:hAnsi="Garamond"/>
          <w:sz w:val="24"/>
        </w:rPr>
        <w:t>91/15, 14/18, 121/21, 10/22, 74/22 – odl. US, 100/22 – ZNUZSZS, 28/23, 88/23 – ZOPNN-F in 83/25 – ZOUL</w:t>
      </w:r>
      <w:r w:rsidRPr="00EB02E9">
        <w:rPr>
          <w:rFonts w:ascii="Garamond" w:hAnsi="Garamond"/>
          <w:sz w:val="24"/>
        </w:rPr>
        <w:t>);</w:t>
      </w:r>
    </w:p>
    <w:p w14:paraId="7BF796F8" w14:textId="3088861F"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Zakon o pravnem varstvu v postopkih javnega naročanja (</w:t>
      </w:r>
      <w:r w:rsidRPr="00485EA0">
        <w:rPr>
          <w:rFonts w:ascii="Garamond" w:hAnsi="Garamond"/>
          <w:sz w:val="24"/>
        </w:rPr>
        <w:t xml:space="preserve">Uradni list RS, št. </w:t>
      </w:r>
      <w:r w:rsidR="000670A2" w:rsidRPr="000670A2">
        <w:rPr>
          <w:rFonts w:ascii="Garamond" w:hAnsi="Garamond"/>
          <w:sz w:val="24"/>
        </w:rPr>
        <w:t>43/11, 60/11 – ZTP-D, 63/13, 90/14 – ZDU-1I, 60/17, 72/19 in 83/25 – ZOUL</w:t>
      </w:r>
      <w:r w:rsidRPr="00485EA0">
        <w:rPr>
          <w:rFonts w:ascii="Garamond" w:hAnsi="Garamond"/>
          <w:sz w:val="24"/>
        </w:rPr>
        <w:t>)</w:t>
      </w:r>
      <w:r w:rsidRPr="00EB02E9">
        <w:rPr>
          <w:rFonts w:ascii="Garamond" w:hAnsi="Garamond"/>
          <w:sz w:val="24"/>
        </w:rPr>
        <w:t>;</w:t>
      </w:r>
    </w:p>
    <w:p w14:paraId="6467B2A2" w14:textId="07863D2F"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Obligacijski zakonik (</w:t>
      </w:r>
      <w:r w:rsidRPr="004952E1">
        <w:rPr>
          <w:rFonts w:ascii="Garamond" w:hAnsi="Garamond"/>
          <w:sz w:val="24"/>
        </w:rPr>
        <w:t xml:space="preserve">Uradni list RS, št. </w:t>
      </w:r>
      <w:r w:rsidR="000670A2" w:rsidRPr="000670A2">
        <w:rPr>
          <w:rFonts w:ascii="Garamond" w:hAnsi="Garamond"/>
          <w:sz w:val="24"/>
        </w:rPr>
        <w:t>97/07 – uradno prečiščeno besedilo, 64/16 – odl. US in 20/18 – OROZ631</w:t>
      </w:r>
      <w:r w:rsidRPr="00EB02E9">
        <w:rPr>
          <w:rFonts w:ascii="Garamond" w:hAnsi="Garamond"/>
          <w:sz w:val="24"/>
        </w:rPr>
        <w:t>);</w:t>
      </w:r>
      <w:r w:rsidR="000670A2">
        <w:rPr>
          <w:rFonts w:ascii="Garamond" w:hAnsi="Garamond"/>
          <w:sz w:val="24"/>
        </w:rPr>
        <w:t xml:space="preserve"> </w:t>
      </w:r>
    </w:p>
    <w:p w14:paraId="793CEB82" w14:textId="4FD48954" w:rsidR="00D41D62" w:rsidRPr="00EB02E9" w:rsidRDefault="00D41D62" w:rsidP="00D41D62">
      <w:pPr>
        <w:pStyle w:val="Odstavekseznama"/>
        <w:numPr>
          <w:ilvl w:val="0"/>
          <w:numId w:val="2"/>
        </w:numPr>
        <w:jc w:val="both"/>
        <w:rPr>
          <w:rFonts w:ascii="Garamond" w:hAnsi="Garamond"/>
          <w:sz w:val="24"/>
        </w:rPr>
      </w:pPr>
      <w:r w:rsidRPr="00EB02E9">
        <w:rPr>
          <w:rFonts w:ascii="Garamond" w:hAnsi="Garamond"/>
          <w:sz w:val="24"/>
        </w:rPr>
        <w:t xml:space="preserve">Zakon o gospodarskih družbah </w:t>
      </w:r>
      <w:r w:rsidR="001E61B8" w:rsidRPr="001E61B8">
        <w:rPr>
          <w:rFonts w:ascii="Garamond" w:hAnsi="Garamond"/>
          <w:sz w:val="24"/>
        </w:rPr>
        <w:t xml:space="preserve">(Uradni list RS, št. </w:t>
      </w:r>
      <w:r w:rsidR="000670A2" w:rsidRPr="000670A2">
        <w:rPr>
          <w:rFonts w:ascii="Garamond" w:hAnsi="Garamond"/>
          <w:sz w:val="24"/>
        </w:rPr>
        <w:t>65/09 – uradno prečiščeno besedilo, 33/11, 91/11, 32/12, 57/12, 44/13 – odl. US, 82/13, 55/15, 15/17, 22/19 – ZPosS, 158/20 – ZIntPK-C, 18/21, 18/23 – ZDU-1O, 75/23, 102/24 in 77/25</w:t>
      </w:r>
      <w:r w:rsidR="001E61B8" w:rsidRPr="000670A2">
        <w:rPr>
          <w:rFonts w:ascii="Garamond" w:hAnsi="Garamond"/>
          <w:sz w:val="24"/>
        </w:rPr>
        <w:t>)</w:t>
      </w:r>
      <w:r w:rsidRPr="000670A2">
        <w:rPr>
          <w:rFonts w:ascii="Garamond" w:hAnsi="Garamond"/>
          <w:sz w:val="24"/>
        </w:rPr>
        <w:t xml:space="preserve">; </w:t>
      </w:r>
    </w:p>
    <w:p w14:paraId="3123C154" w14:textId="6757717A" w:rsidR="00D41D62" w:rsidRPr="000670A2" w:rsidRDefault="00D41D62" w:rsidP="00D41D62">
      <w:pPr>
        <w:pStyle w:val="Glava"/>
        <w:numPr>
          <w:ilvl w:val="0"/>
          <w:numId w:val="3"/>
        </w:numPr>
        <w:tabs>
          <w:tab w:val="clear" w:pos="4536"/>
          <w:tab w:val="clear" w:pos="9072"/>
        </w:tabs>
        <w:jc w:val="both"/>
        <w:rPr>
          <w:rFonts w:ascii="Garamond" w:hAnsi="Garamond"/>
          <w:sz w:val="24"/>
        </w:rPr>
      </w:pPr>
      <w:r w:rsidRPr="004952E1">
        <w:rPr>
          <w:rFonts w:ascii="Garamond" w:hAnsi="Garamond"/>
          <w:sz w:val="24"/>
        </w:rPr>
        <w:t xml:space="preserve">Zakon o integriteti in </w:t>
      </w:r>
      <w:r w:rsidRPr="000670A2">
        <w:rPr>
          <w:rFonts w:ascii="Garamond" w:hAnsi="Garamond"/>
          <w:sz w:val="24"/>
        </w:rPr>
        <w:t xml:space="preserve">preprečevanju korupcije </w:t>
      </w:r>
      <w:r w:rsidR="001E61B8" w:rsidRPr="000670A2">
        <w:rPr>
          <w:rFonts w:ascii="Garamond" w:hAnsi="Garamond"/>
          <w:sz w:val="24"/>
        </w:rPr>
        <w:t xml:space="preserve">(Uradni list RS, št. </w:t>
      </w:r>
      <w:r w:rsidR="000670A2" w:rsidRPr="000670A2">
        <w:rPr>
          <w:rFonts w:ascii="Garamond" w:hAnsi="Garamond"/>
          <w:sz w:val="24"/>
        </w:rPr>
        <w:t>69/11 – uradno prečiščeno besedilo, 158/20, 3/22 – ZDeb in 16/23 – ZZPri</w:t>
      </w:r>
      <w:r w:rsidR="001E61B8" w:rsidRPr="000670A2">
        <w:rPr>
          <w:rFonts w:ascii="Garamond" w:hAnsi="Garamond"/>
          <w:sz w:val="24"/>
        </w:rPr>
        <w:t>)</w:t>
      </w:r>
      <w:r w:rsidRPr="000670A2">
        <w:rPr>
          <w:rFonts w:ascii="Garamond" w:hAnsi="Garamond"/>
          <w:sz w:val="24"/>
        </w:rPr>
        <w:t xml:space="preserve">; </w:t>
      </w:r>
    </w:p>
    <w:p w14:paraId="43BC8AF5" w14:textId="5B2DFEE3" w:rsidR="00D41D62" w:rsidRPr="000670A2" w:rsidRDefault="00D41D62" w:rsidP="00D41D62">
      <w:pPr>
        <w:pStyle w:val="Glava"/>
        <w:numPr>
          <w:ilvl w:val="0"/>
          <w:numId w:val="3"/>
        </w:numPr>
        <w:tabs>
          <w:tab w:val="clear" w:pos="4536"/>
          <w:tab w:val="clear" w:pos="9072"/>
        </w:tabs>
        <w:jc w:val="both"/>
        <w:rPr>
          <w:rFonts w:ascii="Garamond" w:hAnsi="Garamond" w:cs="Tahoma"/>
          <w:sz w:val="24"/>
        </w:rPr>
      </w:pPr>
      <w:r w:rsidRPr="000670A2">
        <w:rPr>
          <w:rFonts w:ascii="Garamond" w:hAnsi="Garamond" w:cs="Tahoma"/>
          <w:sz w:val="24"/>
        </w:rPr>
        <w:t xml:space="preserve">Pravilnik o postopkih za izvrševanje proračuna Republike Slovenije </w:t>
      </w:r>
      <w:r w:rsidR="001E61B8" w:rsidRPr="000670A2">
        <w:rPr>
          <w:rFonts w:ascii="Garamond" w:hAnsi="Garamond" w:cs="Tahoma"/>
          <w:sz w:val="24"/>
        </w:rPr>
        <w:t xml:space="preserve">(Uradni list RS, št. </w:t>
      </w:r>
      <w:r w:rsidR="000670A2" w:rsidRPr="000670A2">
        <w:rPr>
          <w:rFonts w:ascii="Garamond" w:hAnsi="Garamond"/>
          <w:sz w:val="24"/>
        </w:rPr>
        <w:t>št. 50/07, 61/08, 99/09 – ZIPRS1011, 3/13, 81/16, 11/22, 96/22, 105/22 – ZZNŠPP, 149/22, 106/23, 88/24, 79/25 in 95/25</w:t>
      </w:r>
      <w:r w:rsidR="001E61B8" w:rsidRPr="000670A2">
        <w:rPr>
          <w:rFonts w:ascii="Garamond" w:hAnsi="Garamond" w:cs="Tahoma"/>
          <w:sz w:val="24"/>
        </w:rPr>
        <w:t>);</w:t>
      </w:r>
      <w:r w:rsidRPr="000670A2">
        <w:rPr>
          <w:rFonts w:ascii="Garamond" w:hAnsi="Garamond" w:cs="Tahoma"/>
          <w:sz w:val="24"/>
        </w:rPr>
        <w:t xml:space="preserve"> </w:t>
      </w:r>
    </w:p>
    <w:p w14:paraId="332BB1DF" w14:textId="521AAE94" w:rsidR="00D41D62" w:rsidRPr="000670A2" w:rsidRDefault="00D41D62" w:rsidP="00D41D62">
      <w:pPr>
        <w:pStyle w:val="Glava"/>
        <w:numPr>
          <w:ilvl w:val="0"/>
          <w:numId w:val="3"/>
        </w:numPr>
        <w:tabs>
          <w:tab w:val="clear" w:pos="4536"/>
          <w:tab w:val="clear" w:pos="9072"/>
        </w:tabs>
        <w:jc w:val="both"/>
        <w:rPr>
          <w:rFonts w:ascii="Garamond" w:hAnsi="Garamond" w:cs="Tahoma"/>
          <w:sz w:val="24"/>
        </w:rPr>
      </w:pPr>
      <w:r w:rsidRPr="000670A2">
        <w:rPr>
          <w:rFonts w:ascii="Garamond" w:hAnsi="Garamond" w:cs="Tahoma"/>
          <w:sz w:val="24"/>
        </w:rPr>
        <w:t xml:space="preserve">Zakon o javnih financah </w:t>
      </w:r>
      <w:r w:rsidR="001E61B8" w:rsidRPr="000670A2">
        <w:rPr>
          <w:rFonts w:ascii="Garamond" w:hAnsi="Garamond" w:cs="Tahoma"/>
          <w:sz w:val="24"/>
        </w:rPr>
        <w:t xml:space="preserve">(Uradni list RS, št. </w:t>
      </w:r>
      <w:r w:rsidR="000670A2" w:rsidRPr="000670A2">
        <w:rPr>
          <w:rFonts w:ascii="Garamond" w:hAnsi="Garamond"/>
          <w:sz w:val="24"/>
        </w:rPr>
        <w:t>11/11 – uradno prečiščeno besedilo, 14/13 – popr., 101/13, 55/15 – ZFisP, 96/15 – ZIPRS1617, 13/18, 195/20 – odl. US, 18/23 – ZDU-1O, 76/23, 24/25 – ZFisP-1, 39/25, 85/25 – ZPJS in 112/25</w:t>
      </w:r>
      <w:r w:rsidR="001E61B8" w:rsidRPr="000670A2">
        <w:rPr>
          <w:rFonts w:ascii="Garamond" w:hAnsi="Garamond" w:cs="Tahoma"/>
          <w:sz w:val="24"/>
        </w:rPr>
        <w:t>)</w:t>
      </w:r>
      <w:r w:rsidRPr="000670A2">
        <w:rPr>
          <w:rFonts w:ascii="Garamond" w:hAnsi="Garamond" w:cs="Tahoma"/>
          <w:sz w:val="24"/>
        </w:rPr>
        <w:t>;</w:t>
      </w:r>
    </w:p>
    <w:p w14:paraId="179610EC" w14:textId="77777777" w:rsidR="00AC71B6" w:rsidRPr="00836056" w:rsidRDefault="00AC71B6" w:rsidP="00AC71B6">
      <w:pPr>
        <w:pStyle w:val="Slog1"/>
        <w:numPr>
          <w:ilvl w:val="0"/>
          <w:numId w:val="3"/>
        </w:numPr>
        <w:suppressAutoHyphens w:val="0"/>
        <w:spacing w:line="276" w:lineRule="auto"/>
        <w:ind w:right="397"/>
        <w:jc w:val="both"/>
        <w:rPr>
          <w:rFonts w:ascii="Garamond" w:hAnsi="Garamond"/>
        </w:rPr>
      </w:pPr>
      <w:r w:rsidRPr="00836056">
        <w:rPr>
          <w:rFonts w:ascii="Garamond" w:hAnsi="Garamond"/>
        </w:rPr>
        <w:t>Prepoved dodeljevanja ali nadaljnjega izvajanja kakršnih koli javnih naročil ali koncesijskih pogodb ruskim podjetjem v državah članicah EU (</w:t>
      </w:r>
      <w:hyperlink r:id="rId16" w:history="1">
        <w:r w:rsidRPr="00836056">
          <w:rPr>
            <w:rFonts w:ascii="Garamond" w:hAnsi="Garamond"/>
          </w:rPr>
          <w:t>Uredba 2022/576 o spremembi Uredbe 833/2014</w:t>
        </w:r>
      </w:hyperlink>
      <w:r>
        <w:rPr>
          <w:rFonts w:ascii="Garamond" w:hAnsi="Garamond"/>
        </w:rPr>
        <w:t xml:space="preserve"> </w:t>
      </w:r>
      <w:r w:rsidRPr="009954BE">
        <w:rPr>
          <w:rFonts w:ascii="Garamond" w:hAnsi="Garamond"/>
        </w:rPr>
        <w:t>o omejevalnih ukrepih zaradi delovanja Rusije, ki povzroča destabilizacijo razmer v Ukrajini</w:t>
      </w:r>
      <w:r w:rsidRPr="00836056">
        <w:rPr>
          <w:rFonts w:ascii="Garamond" w:hAnsi="Garamond"/>
        </w:rPr>
        <w:t>; čl. 5k)</w:t>
      </w:r>
    </w:p>
    <w:p w14:paraId="2E537BD3" w14:textId="1B565435" w:rsidR="00D41D62" w:rsidRDefault="001E61B8" w:rsidP="00D41D62">
      <w:pPr>
        <w:pStyle w:val="Odstavekseznama"/>
        <w:numPr>
          <w:ilvl w:val="0"/>
          <w:numId w:val="3"/>
        </w:numPr>
        <w:jc w:val="both"/>
        <w:rPr>
          <w:rFonts w:ascii="Garamond" w:hAnsi="Garamond"/>
          <w:sz w:val="24"/>
        </w:rPr>
      </w:pPr>
      <w:r>
        <w:rPr>
          <w:rFonts w:ascii="Garamond" w:hAnsi="Garamond"/>
          <w:sz w:val="24"/>
        </w:rPr>
        <w:t xml:space="preserve">drugi </w:t>
      </w:r>
      <w:r w:rsidR="00D41D62" w:rsidRPr="00EB02E9">
        <w:rPr>
          <w:rFonts w:ascii="Garamond" w:hAnsi="Garamond"/>
          <w:sz w:val="24"/>
        </w:rPr>
        <w:t>predpisi in standardi, ki se nanašajo na predmet in izvedbo naročila.</w:t>
      </w:r>
    </w:p>
    <w:p w14:paraId="76B0304C" w14:textId="77777777" w:rsidR="001E61B8" w:rsidRPr="00EB02E9" w:rsidRDefault="001E61B8" w:rsidP="001E61B8">
      <w:pPr>
        <w:pStyle w:val="Odstavekseznama"/>
        <w:jc w:val="both"/>
        <w:rPr>
          <w:rFonts w:ascii="Garamond" w:hAnsi="Garamond"/>
          <w:sz w:val="24"/>
        </w:rPr>
      </w:pPr>
    </w:p>
    <w:p w14:paraId="53C20FE3" w14:textId="77777777" w:rsidR="00D41D62" w:rsidRPr="00404404" w:rsidRDefault="00D41D62" w:rsidP="008A1AD1">
      <w:pPr>
        <w:pStyle w:val="2Naslov"/>
      </w:pPr>
      <w:r>
        <w:t xml:space="preserve">3.4 </w:t>
      </w:r>
      <w:r w:rsidRPr="00404404">
        <w:t>TEMELJNA PRAVILA ZA DOSTOP, OBVESTILA, POJASNILA IN SPREMEMBE V ZVEZI Z RAZPISNO DOKUMENTACIJO</w:t>
      </w:r>
    </w:p>
    <w:p w14:paraId="2CCB493F" w14:textId="3C6C70CF" w:rsidR="00D41D62" w:rsidRPr="00592CD2" w:rsidRDefault="00592CD2" w:rsidP="00592CD2">
      <w:pPr>
        <w:jc w:val="both"/>
      </w:pPr>
      <w:r w:rsidRPr="00592CD2">
        <w:rPr>
          <w:rFonts w:ascii="Garamond" w:hAnsi="Garamond"/>
          <w:sz w:val="24"/>
          <w:lang w:val="sv-SE"/>
        </w:rPr>
        <w:t>Razpisno dokumentacijo lahko ponudniki dobijo na portalu javnih naročil.</w:t>
      </w:r>
      <w:r w:rsidR="00D41D62" w:rsidRPr="00592CD2">
        <w:rPr>
          <w:rFonts w:ascii="Garamond" w:hAnsi="Garamond"/>
          <w:sz w:val="24"/>
          <w:lang w:val="sv-SE"/>
        </w:rPr>
        <w:t xml:space="preserve"> Komunikacija s ponudniki o vprašanjih v zvezi z vsebino naročila in v zvezi s pripravo ponudbe poteka izključno preko Portala javnih naročil. Naročnik bo kot pravočasno zahtevo za pojasnilo razpisne dokumentacije oziroma kakršnokoli drugo vprašanje v zvezi s postopkom oddaje naročila štel kot pravočasno, v kolikor bo na portalu javnih naročil zastavljeno najkasneje do vključno 10 dni pred rokom za oddajo ponudbe. Na zahteve za pojasnila oziroma druga vprašanja v zvezi z naročilom, zastavljena po tem roku, naročnik ne bo odgovarjal.</w:t>
      </w:r>
    </w:p>
    <w:p w14:paraId="0DC5C131" w14:textId="77777777" w:rsidR="00D41D62" w:rsidRPr="00592CD2" w:rsidRDefault="00D41D62" w:rsidP="00592CD2">
      <w:pPr>
        <w:jc w:val="both"/>
        <w:rPr>
          <w:rFonts w:ascii="Garamond" w:hAnsi="Garamond"/>
          <w:sz w:val="24"/>
          <w:lang w:val="sv-SE"/>
        </w:rPr>
      </w:pPr>
    </w:p>
    <w:p w14:paraId="76913D54" w14:textId="77777777" w:rsidR="00D41D62" w:rsidRPr="00592CD2" w:rsidRDefault="00D41D62" w:rsidP="00592CD2">
      <w:pPr>
        <w:jc w:val="both"/>
        <w:rPr>
          <w:rFonts w:ascii="Garamond" w:hAnsi="Garamond"/>
          <w:sz w:val="24"/>
          <w:lang w:val="sv-SE"/>
        </w:rPr>
      </w:pPr>
      <w:r w:rsidRPr="00592CD2">
        <w:rPr>
          <w:rFonts w:ascii="Garamond" w:hAnsi="Garamond"/>
          <w:sz w:val="24"/>
          <w:lang w:val="sv-SE"/>
        </w:rPr>
        <w:t>Naročnik si pridržuje pravico spremeniti ali dopolniti dokumentacijo v zvezi z oddajo javnega naročila. V primeru, da bo naročnik v roku za predložitev ponudb spremenil ali dopolnil dokumentacijo, bo to objavil na Portalu javnih naročil. Informacije, ki jih posreduje naročnik ponudnikom na Portalu javnih naročil, se štejejo za spremembo, dopolnitev ali pojasnilo dokumentacije v zvezi z oddajo javnega naročila, če iz vsebine informacije izhaja, da se z njimi spreminja ali dopolnjuje ta dokumentacija ali če se odpravlja dvoumne navedbe.</w:t>
      </w:r>
    </w:p>
    <w:p w14:paraId="3CEAB920" w14:textId="77777777" w:rsidR="00D41D62" w:rsidRDefault="00D41D62" w:rsidP="00D41D62">
      <w:pPr>
        <w:rPr>
          <w:lang w:val="sv-SE"/>
        </w:rPr>
      </w:pPr>
    </w:p>
    <w:p w14:paraId="049332A4" w14:textId="77777777" w:rsidR="005B01B7" w:rsidRDefault="005B01B7" w:rsidP="00D41D62">
      <w:pPr>
        <w:rPr>
          <w:lang w:val="sv-SE"/>
        </w:rPr>
      </w:pPr>
    </w:p>
    <w:p w14:paraId="13D91E27" w14:textId="77777777" w:rsidR="005B01B7" w:rsidRDefault="005B01B7" w:rsidP="00D41D62">
      <w:pPr>
        <w:rPr>
          <w:lang w:val="sv-SE"/>
        </w:rPr>
      </w:pPr>
    </w:p>
    <w:p w14:paraId="78446905" w14:textId="77777777" w:rsidR="005B01B7" w:rsidRPr="008063A6" w:rsidRDefault="005B01B7" w:rsidP="00D41D62">
      <w:pPr>
        <w:rPr>
          <w:lang w:val="sv-SE"/>
        </w:rPr>
      </w:pPr>
    </w:p>
    <w:p w14:paraId="13CCD2F9" w14:textId="77777777" w:rsidR="00D41D62" w:rsidRPr="00C63CCF" w:rsidRDefault="00D41D62" w:rsidP="008A1AD1">
      <w:pPr>
        <w:pStyle w:val="2Naslov"/>
      </w:pPr>
      <w:r w:rsidRPr="00C63CCF">
        <w:lastRenderedPageBreak/>
        <w:t>3.5. SODELOVANJE</w:t>
      </w:r>
    </w:p>
    <w:p w14:paraId="33C665D6" w14:textId="77777777" w:rsidR="00D41D62" w:rsidRPr="00404404" w:rsidRDefault="00D41D62" w:rsidP="00D41D62">
      <w:pPr>
        <w:rPr>
          <w:rFonts w:ascii="Garamond" w:hAnsi="Garamond"/>
          <w:b/>
          <w:sz w:val="24"/>
          <w:lang w:val="sv-SE"/>
        </w:rPr>
      </w:pPr>
    </w:p>
    <w:p w14:paraId="5D3D923D"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Kot ponudnik lahko v tem postopku javnega naročanja nastopa vsaka pravna ali fizična oseba, ki je registrirana za dejavnost, ki je predmet tega javnega naročila, in ima za opravljanje dejavnosti vsa predpisana dovoljenja za izvedbo tega javnega naročila. </w:t>
      </w:r>
    </w:p>
    <w:p w14:paraId="1E2023A6" w14:textId="77777777" w:rsidR="00D41D62" w:rsidRPr="00404404" w:rsidRDefault="00D41D62" w:rsidP="00D41D62">
      <w:pPr>
        <w:jc w:val="both"/>
        <w:rPr>
          <w:rFonts w:ascii="Garamond" w:hAnsi="Garamond"/>
          <w:sz w:val="24"/>
          <w:lang w:val="sv-SE"/>
        </w:rPr>
      </w:pPr>
    </w:p>
    <w:p w14:paraId="520469F3" w14:textId="77777777" w:rsidR="00D41D62" w:rsidRDefault="00D41D62" w:rsidP="00D41D62">
      <w:pPr>
        <w:pStyle w:val="Glava"/>
        <w:numPr>
          <w:ilvl w:val="12"/>
          <w:numId w:val="0"/>
        </w:numPr>
        <w:tabs>
          <w:tab w:val="clear" w:pos="4536"/>
          <w:tab w:val="clear" w:pos="9072"/>
        </w:tabs>
        <w:jc w:val="both"/>
        <w:rPr>
          <w:rFonts w:ascii="Garamond" w:hAnsi="Garamond"/>
          <w:sz w:val="24"/>
          <w:lang w:val="sv-SE"/>
        </w:rPr>
      </w:pPr>
      <w:r w:rsidRPr="00404404">
        <w:rPr>
          <w:rFonts w:ascii="Garamond" w:hAnsi="Garamond"/>
          <w:sz w:val="24"/>
          <w:lang w:val="sv-SE"/>
        </w:rPr>
        <w:t xml:space="preserve">Vsak ponudnik lahko predloži le eno ponudbo. Ponudnik, ki nastopa v več kot eni ponudbi, ne glede na to, ali nastopa samostojno ali kot partner v skupni ponudbi ali podizvajalec, diskvalificira vse ponudbe, v katerih nastopa. Take ponudbe bodo izločene. </w:t>
      </w:r>
    </w:p>
    <w:p w14:paraId="0E617688" w14:textId="77777777" w:rsidR="00D41D62" w:rsidRPr="00404404" w:rsidRDefault="00D41D62" w:rsidP="00D41D62">
      <w:pPr>
        <w:pStyle w:val="Glava"/>
        <w:numPr>
          <w:ilvl w:val="12"/>
          <w:numId w:val="0"/>
        </w:numPr>
        <w:tabs>
          <w:tab w:val="clear" w:pos="4536"/>
          <w:tab w:val="clear" w:pos="9072"/>
        </w:tabs>
        <w:jc w:val="both"/>
        <w:rPr>
          <w:rFonts w:ascii="Garamond" w:hAnsi="Garamond"/>
          <w:sz w:val="24"/>
          <w:lang w:val="sv-SE"/>
        </w:rPr>
      </w:pPr>
    </w:p>
    <w:p w14:paraId="4C0CFE6C"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298945DC"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1249CD7C"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345CC93E" w14:textId="77777777" w:rsidR="00D41D62" w:rsidRPr="00404404" w:rsidRDefault="00D41D62" w:rsidP="00D41D62">
      <w:pPr>
        <w:pStyle w:val="Odstavekseznama"/>
        <w:keepNext/>
        <w:keepLines/>
        <w:numPr>
          <w:ilvl w:val="0"/>
          <w:numId w:val="9"/>
        </w:numPr>
        <w:spacing w:before="40"/>
        <w:contextualSpacing w:val="0"/>
        <w:outlineLvl w:val="3"/>
        <w:rPr>
          <w:rFonts w:ascii="Garamond" w:eastAsiaTheme="majorEastAsia" w:hAnsi="Garamond" w:cstheme="majorBidi"/>
          <w:b/>
          <w:i/>
          <w:iCs/>
          <w:vanish/>
          <w:sz w:val="24"/>
          <w:lang w:val="sv-SE"/>
        </w:rPr>
      </w:pPr>
    </w:p>
    <w:p w14:paraId="66A11607"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4CD707D3"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7053F81A"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6061DE1A"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25927193" w14:textId="77777777" w:rsidR="00D41D62" w:rsidRPr="00404404" w:rsidRDefault="00D41D62" w:rsidP="00D41D62">
      <w:pPr>
        <w:pStyle w:val="Odstavekseznama"/>
        <w:keepNext/>
        <w:keepLines/>
        <w:numPr>
          <w:ilvl w:val="1"/>
          <w:numId w:val="9"/>
        </w:numPr>
        <w:spacing w:before="40"/>
        <w:contextualSpacing w:val="0"/>
        <w:outlineLvl w:val="3"/>
        <w:rPr>
          <w:rFonts w:ascii="Garamond" w:eastAsiaTheme="majorEastAsia" w:hAnsi="Garamond" w:cstheme="majorBidi"/>
          <w:b/>
          <w:i/>
          <w:iCs/>
          <w:vanish/>
          <w:sz w:val="24"/>
          <w:lang w:val="sv-SE"/>
        </w:rPr>
      </w:pPr>
    </w:p>
    <w:p w14:paraId="7E1BDDFA" w14:textId="77777777" w:rsidR="00D41D62" w:rsidRPr="00404404" w:rsidRDefault="00D41D62" w:rsidP="00456E94">
      <w:pPr>
        <w:pStyle w:val="3Naslov"/>
        <w:rPr>
          <w:lang w:val="sv-SE"/>
        </w:rPr>
      </w:pPr>
      <w:r>
        <w:rPr>
          <w:lang w:val="sv-SE"/>
        </w:rPr>
        <w:t xml:space="preserve">3.5.1. </w:t>
      </w:r>
      <w:r w:rsidRPr="00404404">
        <w:rPr>
          <w:lang w:val="sv-SE"/>
        </w:rPr>
        <w:t>Tuji ponudniki</w:t>
      </w:r>
    </w:p>
    <w:p w14:paraId="0E1FCE43" w14:textId="77777777" w:rsidR="00D41D62" w:rsidRPr="00404404" w:rsidRDefault="00D41D62" w:rsidP="00D41D62">
      <w:pPr>
        <w:rPr>
          <w:rFonts w:ascii="Garamond" w:hAnsi="Garamond"/>
          <w:b/>
          <w:sz w:val="24"/>
          <w:lang w:val="sv-SE"/>
        </w:rPr>
      </w:pPr>
    </w:p>
    <w:p w14:paraId="75389F5A" w14:textId="77777777" w:rsidR="00D41D62" w:rsidRDefault="00D41D62" w:rsidP="00D41D62">
      <w:pPr>
        <w:jc w:val="both"/>
        <w:rPr>
          <w:rFonts w:ascii="Garamond" w:hAnsi="Garamond"/>
          <w:sz w:val="24"/>
          <w:lang w:val="sv-SE"/>
        </w:rPr>
      </w:pPr>
      <w:r w:rsidRPr="00404404">
        <w:rPr>
          <w:rFonts w:ascii="Garamond" w:hAnsi="Garamond"/>
          <w:sz w:val="24"/>
          <w:lang w:val="sv-SE"/>
        </w:rPr>
        <w:t xml:space="preserve">Ponudniki s sedežem v tuji državi morajo izpolnjevati enake pogoje kot ponudniki s sedežem v Republiki Sloveniji. </w:t>
      </w:r>
    </w:p>
    <w:p w14:paraId="184636AF" w14:textId="77777777" w:rsidR="00D41D62" w:rsidRDefault="00D41D62" w:rsidP="00D41D62">
      <w:pPr>
        <w:jc w:val="both"/>
        <w:rPr>
          <w:rFonts w:ascii="Garamond" w:hAnsi="Garamond"/>
          <w:sz w:val="24"/>
          <w:lang w:val="sv-SE"/>
        </w:rPr>
      </w:pPr>
    </w:p>
    <w:p w14:paraId="58AC9C22" w14:textId="77777777" w:rsidR="00D41D62" w:rsidRPr="00404404" w:rsidRDefault="00D41D62" w:rsidP="00456E94">
      <w:pPr>
        <w:pStyle w:val="3Naslov"/>
        <w:rPr>
          <w:lang w:val="sv-SE"/>
        </w:rPr>
      </w:pPr>
      <w:r>
        <w:rPr>
          <w:lang w:val="sv-SE"/>
        </w:rPr>
        <w:t xml:space="preserve">3.5.2. </w:t>
      </w:r>
      <w:r w:rsidRPr="00404404">
        <w:rPr>
          <w:lang w:val="sv-SE"/>
        </w:rPr>
        <w:t>Podizvajalci</w:t>
      </w:r>
    </w:p>
    <w:p w14:paraId="70EEA5E8" w14:textId="77777777" w:rsidR="00D41D62" w:rsidRPr="00404404" w:rsidRDefault="00D41D62" w:rsidP="00D41D62">
      <w:pPr>
        <w:pStyle w:val="Odstavekseznama"/>
        <w:ind w:left="792"/>
        <w:rPr>
          <w:rFonts w:ascii="Garamond" w:hAnsi="Garamond"/>
          <w:sz w:val="24"/>
          <w:lang w:val="sv-SE"/>
        </w:rPr>
      </w:pPr>
    </w:p>
    <w:p w14:paraId="0E5FA228"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Ponudnik lahko v celoti sam izvede predmetno javno naročilo ali pa ga izvede s podizvajalci. V primeru izvedbe javnega naročila s podizvajalci je treba v ponudbi (OBR-2) navesti vse podizvajalce (kontaktne podatke in zakonite zastopnike) in vsak del naročila, ki ga bo izvedel posamezni podizvajalec (predmet, količina, vrednost, kraj in rok izvedbe teh del).  </w:t>
      </w:r>
    </w:p>
    <w:p w14:paraId="05DC892A"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Ponudnik mora v ponudbi </w:t>
      </w:r>
      <w:r>
        <w:rPr>
          <w:rFonts w:ascii="Garamond" w:hAnsi="Garamond"/>
          <w:sz w:val="24"/>
          <w:lang w:val="sv-SE"/>
        </w:rPr>
        <w:t>predložiti</w:t>
      </w:r>
      <w:r w:rsidRPr="008063A6">
        <w:rPr>
          <w:rFonts w:ascii="Garamond" w:hAnsi="Garamond"/>
          <w:sz w:val="24"/>
          <w:lang w:val="sv-SE"/>
        </w:rPr>
        <w:t xml:space="preserve"> izpolnjene izjave podizvajalcev o izpolnjevanju pogojev (izjava gospodarskega subjekta) ter priložiti </w:t>
      </w:r>
      <w:r>
        <w:rPr>
          <w:rFonts w:ascii="Garamond" w:hAnsi="Garamond"/>
          <w:sz w:val="24"/>
          <w:lang w:val="sv-SE"/>
        </w:rPr>
        <w:t xml:space="preserve">podpisano </w:t>
      </w:r>
      <w:r w:rsidRPr="008063A6">
        <w:rPr>
          <w:rFonts w:ascii="Garamond" w:hAnsi="Garamond"/>
          <w:sz w:val="24"/>
          <w:lang w:val="sv-SE"/>
        </w:rPr>
        <w:t>zahtevo podizvajalca za neposredno plačilo, če podizvajalec to zahteva.</w:t>
      </w:r>
    </w:p>
    <w:p w14:paraId="7886BF4F" w14:textId="77777777" w:rsidR="00D41D62" w:rsidRPr="008063A6" w:rsidRDefault="00D41D62" w:rsidP="00D41D62">
      <w:pPr>
        <w:jc w:val="both"/>
        <w:rPr>
          <w:rFonts w:ascii="Garamond" w:hAnsi="Garamond"/>
          <w:sz w:val="24"/>
          <w:lang w:val="sv-SE"/>
        </w:rPr>
      </w:pPr>
    </w:p>
    <w:p w14:paraId="64663C99"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12FA002" w14:textId="77777777" w:rsidR="00D41D62" w:rsidRPr="00A156E7" w:rsidRDefault="00D41D62" w:rsidP="00D41D62">
      <w:pPr>
        <w:pStyle w:val="Odstavekseznama"/>
        <w:numPr>
          <w:ilvl w:val="0"/>
          <w:numId w:val="16"/>
        </w:numPr>
        <w:jc w:val="both"/>
        <w:rPr>
          <w:rFonts w:ascii="Garamond" w:hAnsi="Garamond"/>
          <w:sz w:val="24"/>
          <w:lang w:val="sv-SE"/>
        </w:rPr>
      </w:pPr>
      <w:r w:rsidRPr="00A156E7">
        <w:rPr>
          <w:rFonts w:ascii="Garamond" w:hAnsi="Garamond"/>
          <w:sz w:val="24"/>
          <w:lang w:val="sv-SE"/>
        </w:rPr>
        <w:t>Glavni izvajalec v pogodbi pooblastiti naročnika, da na podlagi potrjenega računa situacije s strani glavnega izvajalca neposredno plačuje podizvajalcu,</w:t>
      </w:r>
    </w:p>
    <w:p w14:paraId="5B1A522E" w14:textId="77777777" w:rsidR="00D41D62" w:rsidRPr="00A156E7" w:rsidRDefault="00D41D62" w:rsidP="00D41D62">
      <w:pPr>
        <w:pStyle w:val="Odstavekseznama"/>
        <w:numPr>
          <w:ilvl w:val="0"/>
          <w:numId w:val="16"/>
        </w:numPr>
        <w:jc w:val="both"/>
        <w:rPr>
          <w:rFonts w:ascii="Garamond" w:hAnsi="Garamond"/>
          <w:sz w:val="24"/>
          <w:lang w:val="sv-SE"/>
        </w:rPr>
      </w:pPr>
      <w:r w:rsidRPr="00A156E7">
        <w:rPr>
          <w:rFonts w:ascii="Garamond" w:hAnsi="Garamond"/>
          <w:sz w:val="24"/>
          <w:lang w:val="sv-SE"/>
        </w:rPr>
        <w:t>Podizvajalec predloži soglasje, na podlagi katerega naročnik namesto ponudniku poravna podizvajalčevo terjatev do ponudnika,</w:t>
      </w:r>
    </w:p>
    <w:p w14:paraId="1BCF864E" w14:textId="77777777" w:rsidR="00D41D62" w:rsidRPr="00A156E7" w:rsidRDefault="00D41D62" w:rsidP="00D41D62">
      <w:pPr>
        <w:pStyle w:val="Odstavekseznama"/>
        <w:numPr>
          <w:ilvl w:val="0"/>
          <w:numId w:val="16"/>
        </w:numPr>
        <w:jc w:val="both"/>
        <w:rPr>
          <w:rFonts w:ascii="Garamond" w:hAnsi="Garamond"/>
          <w:sz w:val="24"/>
          <w:lang w:val="sv-SE"/>
        </w:rPr>
      </w:pPr>
      <w:r w:rsidRPr="00A156E7">
        <w:rPr>
          <w:rFonts w:ascii="Garamond" w:hAnsi="Garamond"/>
          <w:sz w:val="24"/>
          <w:lang w:val="sv-SE"/>
        </w:rPr>
        <w:t xml:space="preserve">Glavni izvajalec svojemu računu ali situaciji predloži račun ali situacijo podizvajalca, ki ga je predhodno potrdil. </w:t>
      </w:r>
    </w:p>
    <w:p w14:paraId="03601EC7" w14:textId="77777777" w:rsidR="00D41D62" w:rsidRPr="008063A6" w:rsidRDefault="00D41D62" w:rsidP="00D41D62">
      <w:pPr>
        <w:jc w:val="both"/>
        <w:rPr>
          <w:rFonts w:ascii="Garamond" w:hAnsi="Garamond"/>
          <w:sz w:val="24"/>
          <w:lang w:val="sv-SE"/>
        </w:rPr>
      </w:pPr>
    </w:p>
    <w:p w14:paraId="198973DD"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Če neposredno plačilo podizvajalcu ni obvezno, naročnik od glavnega izvajalca zahteva, da mu najpozneje v 60 dneh od plačila končnega računa pošlje svojo pisno izjavo in pisno izjavo podizvajalca, da je podizvajalec prejel plačilo za izveden premet javnega naročila. </w:t>
      </w:r>
    </w:p>
    <w:p w14:paraId="492EA845" w14:textId="77777777" w:rsidR="00D41D62" w:rsidRPr="008063A6" w:rsidRDefault="00D41D62" w:rsidP="00D41D62">
      <w:pPr>
        <w:jc w:val="both"/>
        <w:rPr>
          <w:rFonts w:ascii="Garamond" w:hAnsi="Garamond"/>
          <w:sz w:val="24"/>
          <w:lang w:val="sv-SE"/>
        </w:rPr>
      </w:pPr>
    </w:p>
    <w:p w14:paraId="4097FE5D" w14:textId="1084CE0D" w:rsidR="00C64505" w:rsidRDefault="00D41D62" w:rsidP="00D41D62">
      <w:pPr>
        <w:jc w:val="both"/>
        <w:rPr>
          <w:rFonts w:ascii="Garamond" w:hAnsi="Garamond"/>
          <w:sz w:val="24"/>
          <w:lang w:val="sv-SE"/>
        </w:rPr>
      </w:pPr>
      <w:r w:rsidRPr="008063A6">
        <w:rPr>
          <w:rFonts w:ascii="Garamond" w:hAnsi="Garamond"/>
          <w:sz w:val="24"/>
          <w:lang w:val="sv-SE"/>
        </w:rPr>
        <w:t>Glavni 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w:t>
      </w:r>
    </w:p>
    <w:p w14:paraId="5F89482A" w14:textId="77777777" w:rsidR="00C64505" w:rsidRPr="00404404" w:rsidRDefault="00C64505" w:rsidP="00D41D62">
      <w:pPr>
        <w:jc w:val="both"/>
        <w:rPr>
          <w:rFonts w:ascii="Garamond" w:hAnsi="Garamond"/>
          <w:sz w:val="24"/>
          <w:lang w:val="sv-SE"/>
        </w:rPr>
      </w:pPr>
    </w:p>
    <w:p w14:paraId="62DC6961" w14:textId="77777777" w:rsidR="00D41D62" w:rsidRPr="00404404" w:rsidRDefault="00D41D62" w:rsidP="00456E94">
      <w:pPr>
        <w:pStyle w:val="3Naslov"/>
        <w:rPr>
          <w:lang w:val="sv-SE"/>
        </w:rPr>
      </w:pPr>
      <w:r>
        <w:rPr>
          <w:lang w:val="sv-SE"/>
        </w:rPr>
        <w:t xml:space="preserve">3.5.3. </w:t>
      </w:r>
      <w:r w:rsidRPr="00404404">
        <w:rPr>
          <w:lang w:val="sv-SE"/>
        </w:rPr>
        <w:t>Skupna ponudba</w:t>
      </w:r>
    </w:p>
    <w:p w14:paraId="3CC3A048" w14:textId="77777777" w:rsidR="00D41D62" w:rsidRPr="00404404" w:rsidRDefault="00D41D62" w:rsidP="00D41D62">
      <w:pPr>
        <w:jc w:val="both"/>
        <w:rPr>
          <w:rFonts w:ascii="Garamond" w:hAnsi="Garamond"/>
          <w:b/>
          <w:sz w:val="24"/>
          <w:lang w:val="sv-SE"/>
        </w:rPr>
      </w:pPr>
    </w:p>
    <w:p w14:paraId="37E8AF2B" w14:textId="77777777" w:rsidR="00D41D62" w:rsidRPr="008063A6" w:rsidRDefault="00D41D62" w:rsidP="00D41D62">
      <w:pPr>
        <w:jc w:val="both"/>
        <w:rPr>
          <w:rFonts w:ascii="Garamond" w:hAnsi="Garamond"/>
          <w:sz w:val="24"/>
          <w:lang w:val="sv-SE"/>
        </w:rPr>
      </w:pPr>
      <w:r w:rsidRPr="008063A6">
        <w:rPr>
          <w:rFonts w:ascii="Garamond" w:hAnsi="Garamond"/>
          <w:sz w:val="24"/>
          <w:lang w:val="sv-SE"/>
        </w:rPr>
        <w:t xml:space="preserve">Skupine gospodarskih subjektov lahko predložijo skupno ponudbo. V primeru skupne ponudbe bo naročnik od izbrane skupine zahteval predložitev ustreznega akta o skupni izvedbi naročila. Omenjeni akt mora vsebovati vsaj navedbo vseh partnerjev v skupini;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ali vsakemu od </w:t>
      </w:r>
      <w:r w:rsidRPr="008063A6">
        <w:rPr>
          <w:rFonts w:ascii="Garamond" w:hAnsi="Garamond"/>
          <w:sz w:val="24"/>
          <w:lang w:val="sv-SE"/>
        </w:rPr>
        <w:lastRenderedPageBreak/>
        <w:t xml:space="preserve">partnerjev v skupini; določbe v primeru izstopa katerega od partnerjev v skupini; reševanje sporov med partnerji; druge morebitne pravice in obveznosti med partnerji in rok veljavnosti pravnega akta. </w:t>
      </w:r>
    </w:p>
    <w:p w14:paraId="7494C342" w14:textId="77777777" w:rsidR="00D41D62" w:rsidRPr="008063A6" w:rsidRDefault="00D41D62" w:rsidP="00D41D62">
      <w:pPr>
        <w:jc w:val="both"/>
        <w:rPr>
          <w:rFonts w:ascii="Garamond" w:hAnsi="Garamond"/>
          <w:sz w:val="24"/>
          <w:lang w:val="sv-SE"/>
        </w:rPr>
      </w:pPr>
    </w:p>
    <w:p w14:paraId="0A13B57D" w14:textId="77777777" w:rsidR="00D41D62" w:rsidRPr="008063A6" w:rsidRDefault="00D41D62" w:rsidP="00D41D62">
      <w:pPr>
        <w:jc w:val="both"/>
        <w:rPr>
          <w:rFonts w:ascii="Garamond" w:hAnsi="Garamond"/>
          <w:sz w:val="24"/>
          <w:lang w:val="sv-SE"/>
        </w:rPr>
      </w:pPr>
      <w:r w:rsidRPr="00676D7A">
        <w:rPr>
          <w:rFonts w:ascii="Garamond" w:hAnsi="Garamond"/>
          <w:sz w:val="24"/>
          <w:lang w:val="sv-SE"/>
        </w:rPr>
        <w:t>V OBR-2</w:t>
      </w:r>
      <w:r w:rsidRPr="008063A6">
        <w:rPr>
          <w:rFonts w:ascii="Garamond" w:hAnsi="Garamond"/>
          <w:sz w:val="24"/>
          <w:lang w:val="sv-SE"/>
        </w:rPr>
        <w:t xml:space="preserve"> je treba navesti vse subjekte, ki bodo sodelovali v skupni ponudbi. Izjavo gospodarskega subjekta izpolnijo vsi soponudniki.</w:t>
      </w:r>
    </w:p>
    <w:p w14:paraId="31262F4A" w14:textId="77777777" w:rsidR="00D41D62" w:rsidRPr="008063A6" w:rsidRDefault="00D41D62" w:rsidP="00D41D62">
      <w:pPr>
        <w:jc w:val="both"/>
        <w:rPr>
          <w:rFonts w:ascii="Garamond" w:hAnsi="Garamond"/>
          <w:sz w:val="24"/>
          <w:lang w:val="sv-SE"/>
        </w:rPr>
      </w:pPr>
    </w:p>
    <w:p w14:paraId="20F0EA2C" w14:textId="77777777" w:rsidR="00D41D62" w:rsidRPr="00404404" w:rsidRDefault="00D41D62" w:rsidP="00D41D62">
      <w:pPr>
        <w:jc w:val="both"/>
        <w:rPr>
          <w:rFonts w:ascii="Garamond" w:hAnsi="Garamond"/>
          <w:sz w:val="24"/>
          <w:lang w:val="sv-SE"/>
        </w:rPr>
      </w:pPr>
      <w:r w:rsidRPr="008063A6">
        <w:rPr>
          <w:rFonts w:ascii="Garamond" w:hAnsi="Garamond"/>
          <w:sz w:val="24"/>
          <w:lang w:val="sv-SE"/>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55546DFA" w14:textId="77777777" w:rsidR="00D41D62" w:rsidRPr="00404404" w:rsidRDefault="00D41D62" w:rsidP="00D41D62">
      <w:pPr>
        <w:jc w:val="both"/>
        <w:rPr>
          <w:rFonts w:ascii="Garamond" w:hAnsi="Garamond"/>
          <w:b/>
          <w:sz w:val="24"/>
          <w:lang w:val="sv-SE"/>
        </w:rPr>
      </w:pPr>
    </w:p>
    <w:p w14:paraId="230C016A" w14:textId="77777777" w:rsidR="00D41D62" w:rsidRPr="00404404" w:rsidRDefault="00D41D62" w:rsidP="008A1AD1">
      <w:pPr>
        <w:pStyle w:val="2Naslov"/>
      </w:pPr>
      <w:r>
        <w:t xml:space="preserve">3.6. </w:t>
      </w:r>
      <w:r w:rsidRPr="00404404">
        <w:t>OBLIČNOST IN VSEBINA PONUDBE</w:t>
      </w:r>
    </w:p>
    <w:p w14:paraId="1E9F0113" w14:textId="77777777" w:rsidR="00D41D62" w:rsidRPr="00404404" w:rsidRDefault="00D41D62" w:rsidP="00D41D62">
      <w:pPr>
        <w:pStyle w:val="Odstavekseznama"/>
        <w:ind w:left="360"/>
        <w:jc w:val="both"/>
        <w:rPr>
          <w:rFonts w:ascii="Garamond" w:hAnsi="Garamond"/>
          <w:b/>
          <w:sz w:val="24"/>
          <w:lang w:val="sv-SE"/>
        </w:rPr>
      </w:pPr>
    </w:p>
    <w:p w14:paraId="54F8E6E8" w14:textId="482FB14C"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Ponudba mora veljati do </w:t>
      </w:r>
      <w:r w:rsidRPr="00761C53">
        <w:rPr>
          <w:rFonts w:ascii="Garamond" w:hAnsi="Garamond"/>
          <w:sz w:val="24"/>
          <w:lang w:val="sv-SE"/>
        </w:rPr>
        <w:t>3</w:t>
      </w:r>
      <w:r w:rsidR="006B5BDF" w:rsidRPr="00761C53">
        <w:rPr>
          <w:rFonts w:ascii="Garamond" w:hAnsi="Garamond"/>
          <w:sz w:val="24"/>
          <w:lang w:val="sv-SE"/>
        </w:rPr>
        <w:t>0</w:t>
      </w:r>
      <w:r w:rsidRPr="00761C53">
        <w:rPr>
          <w:rFonts w:ascii="Garamond" w:hAnsi="Garamond"/>
          <w:sz w:val="24"/>
          <w:lang w:val="sv-SE"/>
        </w:rPr>
        <w:t xml:space="preserve">. </w:t>
      </w:r>
      <w:r w:rsidR="006B5BDF" w:rsidRPr="00761C53">
        <w:rPr>
          <w:rFonts w:ascii="Garamond" w:hAnsi="Garamond"/>
          <w:sz w:val="24"/>
          <w:lang w:val="sv-SE"/>
        </w:rPr>
        <w:t>0</w:t>
      </w:r>
      <w:r w:rsidR="00761C53">
        <w:rPr>
          <w:rFonts w:ascii="Garamond" w:hAnsi="Garamond"/>
          <w:sz w:val="24"/>
          <w:lang w:val="sv-SE"/>
        </w:rPr>
        <w:t>6</w:t>
      </w:r>
      <w:r w:rsidRPr="00761C53">
        <w:rPr>
          <w:rFonts w:ascii="Garamond" w:hAnsi="Garamond"/>
          <w:sz w:val="24"/>
          <w:lang w:val="sv-SE"/>
        </w:rPr>
        <w:t>. 202</w:t>
      </w:r>
      <w:r w:rsidR="006B5BDF" w:rsidRPr="00761C53">
        <w:rPr>
          <w:rFonts w:ascii="Garamond" w:hAnsi="Garamond"/>
          <w:sz w:val="24"/>
          <w:lang w:val="sv-SE"/>
        </w:rPr>
        <w:t>6</w:t>
      </w:r>
      <w:r w:rsidRPr="00404404">
        <w:rPr>
          <w:rFonts w:ascii="Garamond" w:hAnsi="Garamond"/>
          <w:sz w:val="24"/>
          <w:lang w:val="sv-SE"/>
        </w:rPr>
        <w:t xml:space="preserve"> in se na zahtevo naročnika podaljša. Variantne ponudbe </w:t>
      </w:r>
      <w:r>
        <w:rPr>
          <w:rFonts w:ascii="Garamond" w:hAnsi="Garamond"/>
          <w:sz w:val="24"/>
          <w:lang w:val="sv-SE"/>
        </w:rPr>
        <w:t xml:space="preserve">niso doputstne in </w:t>
      </w:r>
      <w:r w:rsidRPr="00404404">
        <w:rPr>
          <w:rFonts w:ascii="Garamond" w:hAnsi="Garamond"/>
          <w:sz w:val="24"/>
          <w:lang w:val="sv-SE"/>
        </w:rPr>
        <w:t>ne bodo upoštevane.</w:t>
      </w:r>
    </w:p>
    <w:p w14:paraId="6BBF242D" w14:textId="77777777" w:rsidR="00D41D62" w:rsidRPr="00404404" w:rsidRDefault="00D41D62" w:rsidP="00D41D62">
      <w:pPr>
        <w:jc w:val="both"/>
        <w:rPr>
          <w:rFonts w:ascii="Garamond" w:hAnsi="Garamond"/>
          <w:sz w:val="24"/>
          <w:lang w:val="sv-SE"/>
        </w:rPr>
      </w:pPr>
    </w:p>
    <w:p w14:paraId="1EDBC0A5"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Postopek javnega naročanja poteka v slovenskem jeziku. Če naročnik ob pregledovanju in ocenjevanju ponudb meni, da je treba del ponudbe, ki ni predložena v slovenskem jeziku, prevesti, lahko od ponudnika zahteva, da to stori na lastne stroške ter mu določi ustrezen rok. </w:t>
      </w:r>
    </w:p>
    <w:p w14:paraId="6F7A3BCD" w14:textId="77777777" w:rsidR="00D41D62" w:rsidRPr="00404404" w:rsidRDefault="00D41D62" w:rsidP="00D41D62">
      <w:pPr>
        <w:jc w:val="both"/>
        <w:rPr>
          <w:rFonts w:ascii="Garamond" w:hAnsi="Garamond"/>
          <w:sz w:val="24"/>
          <w:lang w:val="sv-SE"/>
        </w:rPr>
      </w:pPr>
    </w:p>
    <w:p w14:paraId="3F551AB6" w14:textId="50C6F162" w:rsidR="00D41D62" w:rsidRPr="00404404" w:rsidRDefault="00D41D62" w:rsidP="00D41D62">
      <w:pPr>
        <w:pStyle w:val="Glava"/>
        <w:tabs>
          <w:tab w:val="clear" w:pos="4536"/>
          <w:tab w:val="clear" w:pos="9072"/>
        </w:tabs>
        <w:jc w:val="both"/>
        <w:rPr>
          <w:rFonts w:ascii="Garamond" w:hAnsi="Garamond" w:cs="Tahoma"/>
          <w:sz w:val="24"/>
          <w:lang w:val="sv-SE"/>
        </w:rPr>
      </w:pPr>
      <w:r w:rsidRPr="009A4C47">
        <w:rPr>
          <w:rFonts w:ascii="Garamond" w:hAnsi="Garamond" w:cs="Tahoma"/>
          <w:bCs/>
          <w:sz w:val="24"/>
          <w:lang w:val="sv-SE"/>
        </w:rPr>
        <w:t>Ponudba mora biti podana na obrazcih, ki so sestavni del dokumentacije v zvezi z oddajo javnega naročila naročnika v skladu s temi navodili</w:t>
      </w:r>
      <w:r w:rsidR="009A4C47">
        <w:rPr>
          <w:rFonts w:ascii="Garamond" w:hAnsi="Garamond" w:cs="Tahoma"/>
          <w:bCs/>
          <w:sz w:val="24"/>
          <w:lang w:val="sv-SE"/>
        </w:rPr>
        <w:t>, razen, če bo naročnik drugače določil</w:t>
      </w:r>
      <w:r w:rsidRPr="009A4C47">
        <w:rPr>
          <w:rFonts w:ascii="Garamond" w:hAnsi="Garamond" w:cs="Tahoma"/>
          <w:bCs/>
          <w:sz w:val="24"/>
          <w:lang w:val="sv-SE"/>
        </w:rPr>
        <w:t xml:space="preserve">. </w:t>
      </w:r>
      <w:r w:rsidRPr="009A4C47">
        <w:rPr>
          <w:rFonts w:ascii="Garamond" w:hAnsi="Garamond"/>
          <w:bCs/>
          <w:sz w:val="24"/>
          <w:lang w:val="sv-SE"/>
        </w:rPr>
        <w:t>Vsebine obrazcev, zapisane s strani</w:t>
      </w:r>
      <w:r w:rsidRPr="00404404">
        <w:rPr>
          <w:rFonts w:ascii="Garamond" w:hAnsi="Garamond"/>
          <w:sz w:val="24"/>
          <w:lang w:val="sv-SE"/>
        </w:rPr>
        <w:t xml:space="preserve"> naročnika, </w:t>
      </w:r>
      <w:r w:rsidRPr="00404404">
        <w:rPr>
          <w:rFonts w:ascii="Garamond" w:hAnsi="Garamond"/>
          <w:b/>
          <w:sz w:val="24"/>
          <w:lang w:val="sv-SE"/>
        </w:rPr>
        <w:t>ni dovoljeno spreminjati</w:t>
      </w:r>
      <w:r w:rsidRPr="00404404">
        <w:rPr>
          <w:rFonts w:ascii="Garamond" w:hAnsi="Garamond"/>
          <w:sz w:val="24"/>
          <w:lang w:val="sv-SE"/>
        </w:rPr>
        <w:t>, razen na mestih, kjer je to izrecno dovoljeno.</w:t>
      </w:r>
    </w:p>
    <w:p w14:paraId="3EEEA00B"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637E9D5C"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B67CAAF"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27D76382"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Morebitni popravki morajo biti opremljeni z žigom in podpisom zakonitega zastopnika ponudnika ali z njegove strani pooblaščene osebe (ob popravku).</w:t>
      </w:r>
    </w:p>
    <w:p w14:paraId="0D113418"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6808233B"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 xml:space="preserve">Listine v ponudbi ne smejo presegati roka, kot ga določajo posamezne določbe te dokumentacije. V primerih, kjer starost dokumentov ni določena, morajo dokumenti izkazovati pravno relevantno stanje ponudnika na dan, določen za predložitev ponudbe. </w:t>
      </w:r>
    </w:p>
    <w:p w14:paraId="1B3C7636" w14:textId="77777777" w:rsidR="00D41D62" w:rsidRPr="00404404" w:rsidRDefault="00D41D62" w:rsidP="00D41D62">
      <w:pPr>
        <w:jc w:val="both"/>
        <w:rPr>
          <w:rFonts w:ascii="Garamond" w:hAnsi="Garamond"/>
          <w:sz w:val="24"/>
          <w:lang w:val="sv-SE"/>
        </w:rPr>
      </w:pPr>
    </w:p>
    <w:p w14:paraId="798FBF0B" w14:textId="2B8AE7E5" w:rsidR="00D41D62" w:rsidRPr="00404404" w:rsidRDefault="00D41D62" w:rsidP="00D41D62">
      <w:pPr>
        <w:jc w:val="both"/>
        <w:rPr>
          <w:rFonts w:ascii="Garamond" w:hAnsi="Garamond"/>
          <w:sz w:val="24"/>
          <w:lang w:val="sv-SE"/>
        </w:rPr>
      </w:pPr>
      <w:r w:rsidRPr="00404404">
        <w:rPr>
          <w:rFonts w:ascii="Garamond" w:hAnsi="Garamond"/>
          <w:sz w:val="24"/>
          <w:lang w:val="sv-SE"/>
        </w:rPr>
        <w:t>Ponudnik mora v ponudbi navesti skupno končno ceno v EUR brez DDV. Končna cena mora vsebovati vse stroške in popuste. DDV se obračuna z veljavno davčno stopnjo v skladu z vsakokratno veljavno zakonodajo, ki ureja davek na dodano vrednost.</w:t>
      </w:r>
    </w:p>
    <w:p w14:paraId="1AA10980" w14:textId="77777777" w:rsidR="00D41D62" w:rsidRPr="00404404" w:rsidRDefault="00D41D62" w:rsidP="00D41D62">
      <w:pPr>
        <w:jc w:val="both"/>
        <w:rPr>
          <w:rFonts w:ascii="Garamond" w:hAnsi="Garamond"/>
          <w:sz w:val="24"/>
          <w:lang w:val="sv-SE"/>
        </w:rPr>
      </w:pPr>
    </w:p>
    <w:p w14:paraId="2EF63AC2" w14:textId="77777777" w:rsidR="00D41D62" w:rsidRPr="00404404" w:rsidRDefault="00D41D62" w:rsidP="00D41D62">
      <w:pPr>
        <w:jc w:val="both"/>
        <w:rPr>
          <w:rFonts w:ascii="Garamond" w:hAnsi="Garamond" w:cs="Tahoma"/>
          <w:sz w:val="24"/>
          <w:lang w:val="sv-SE"/>
        </w:rPr>
      </w:pPr>
      <w:r w:rsidRPr="00404404">
        <w:rPr>
          <w:rFonts w:ascii="Garamond" w:hAnsi="Garamond" w:cs="Tahoma"/>
          <w:sz w:val="24"/>
          <w:lang w:val="sv-SE"/>
        </w:rPr>
        <w:t>Vse stroške s pripravo in predložitvijo ponudbe nosi ponudnik.</w:t>
      </w:r>
    </w:p>
    <w:p w14:paraId="5E8B5D35" w14:textId="73FB877C" w:rsidR="00C64505" w:rsidRPr="00404404" w:rsidRDefault="00C64505" w:rsidP="00D41D62">
      <w:pPr>
        <w:jc w:val="both"/>
        <w:rPr>
          <w:rFonts w:ascii="Garamond" w:hAnsi="Garamond" w:cs="Tahoma"/>
          <w:sz w:val="24"/>
          <w:lang w:val="sv-SE"/>
        </w:rPr>
      </w:pPr>
    </w:p>
    <w:p w14:paraId="1F02EC4D" w14:textId="77777777" w:rsidR="00D41D62" w:rsidRPr="00404404" w:rsidRDefault="00D41D62" w:rsidP="00D41D62">
      <w:pPr>
        <w:jc w:val="both"/>
        <w:rPr>
          <w:rFonts w:ascii="Garamond" w:hAnsi="Garamond"/>
          <w:b/>
          <w:sz w:val="24"/>
          <w:lang w:val="sv-SE"/>
        </w:rPr>
      </w:pPr>
      <w:r w:rsidRPr="00676D7A">
        <w:rPr>
          <w:rFonts w:ascii="Garamond" w:hAnsi="Garamond"/>
          <w:b/>
          <w:sz w:val="24"/>
          <w:lang w:val="sv-SE"/>
        </w:rPr>
        <w:t>Ponudbeno dokumentacijo sestavljajo naslednji dokumenti:</w:t>
      </w:r>
    </w:p>
    <w:p w14:paraId="4E300403" w14:textId="77777777" w:rsidR="00D41D62" w:rsidRPr="006C6BF0" w:rsidRDefault="00D41D62" w:rsidP="00D41D62">
      <w:pPr>
        <w:numPr>
          <w:ilvl w:val="0"/>
          <w:numId w:val="4"/>
        </w:numPr>
        <w:tabs>
          <w:tab w:val="left" w:pos="720"/>
        </w:tabs>
        <w:suppressAutoHyphens/>
        <w:jc w:val="both"/>
        <w:rPr>
          <w:rFonts w:ascii="Garamond" w:hAnsi="Garamond"/>
          <w:sz w:val="24"/>
          <w:lang w:val="sv-SE"/>
        </w:rPr>
      </w:pPr>
      <w:r w:rsidRPr="006C6BF0">
        <w:rPr>
          <w:rFonts w:ascii="Garamond" w:hAnsi="Garamond"/>
          <w:sz w:val="24"/>
          <w:lang w:val="sv-SE"/>
        </w:rPr>
        <w:t>Izpolnjen obrazec OBR-1 »Predračun«</w:t>
      </w:r>
      <w:r>
        <w:rPr>
          <w:rFonts w:ascii="Garamond" w:hAnsi="Garamond"/>
          <w:sz w:val="24"/>
          <w:lang w:val="sv-SE"/>
        </w:rPr>
        <w:t xml:space="preserve"> </w:t>
      </w:r>
    </w:p>
    <w:p w14:paraId="2316D037" w14:textId="77777777" w:rsidR="00D41D62" w:rsidRPr="006C6BF0" w:rsidRDefault="00D41D62" w:rsidP="00D41D62">
      <w:pPr>
        <w:suppressAutoHyphens/>
        <w:ind w:left="720"/>
        <w:jc w:val="both"/>
        <w:rPr>
          <w:rFonts w:ascii="Garamond" w:hAnsi="Garamond"/>
          <w:sz w:val="24"/>
          <w:lang w:val="sv-SE"/>
        </w:rPr>
      </w:pPr>
      <w:r w:rsidRPr="006C6BF0">
        <w:rPr>
          <w:rFonts w:ascii="Garamond" w:hAnsi="Garamond"/>
          <w:sz w:val="24"/>
          <w:lang w:val="sv-SE"/>
        </w:rPr>
        <w:t>Druge priloge:</w:t>
      </w:r>
    </w:p>
    <w:p w14:paraId="3D3EA1C0" w14:textId="77777777" w:rsidR="00D41D62" w:rsidRDefault="00D41D62" w:rsidP="00D41D62">
      <w:pPr>
        <w:numPr>
          <w:ilvl w:val="0"/>
          <w:numId w:val="4"/>
        </w:numPr>
        <w:tabs>
          <w:tab w:val="left" w:pos="720"/>
        </w:tabs>
        <w:suppressAutoHyphens/>
        <w:jc w:val="both"/>
        <w:rPr>
          <w:rFonts w:ascii="Garamond" w:hAnsi="Garamond"/>
          <w:sz w:val="24"/>
          <w:lang w:val="sv-SE"/>
        </w:rPr>
      </w:pPr>
      <w:r w:rsidRPr="006C6BF0">
        <w:rPr>
          <w:rFonts w:ascii="Garamond" w:hAnsi="Garamond"/>
          <w:sz w:val="24"/>
          <w:lang w:val="sv-SE"/>
        </w:rPr>
        <w:t>Izpolnjen obrazec OBR-2 »Ponudba, skupaj s predračunom v excel obliki«;</w:t>
      </w:r>
    </w:p>
    <w:p w14:paraId="75E9FBD8" w14:textId="423538E3" w:rsidR="008E507D" w:rsidRPr="008E507D" w:rsidRDefault="008E507D" w:rsidP="008E507D">
      <w:pPr>
        <w:pStyle w:val="Odstavekseznama"/>
        <w:numPr>
          <w:ilvl w:val="0"/>
          <w:numId w:val="4"/>
        </w:numPr>
        <w:rPr>
          <w:rFonts w:ascii="Garamond" w:hAnsi="Garamond"/>
          <w:sz w:val="24"/>
          <w:lang w:val="sv-SE"/>
        </w:rPr>
      </w:pPr>
      <w:r w:rsidRPr="008E507D">
        <w:rPr>
          <w:rFonts w:ascii="Garamond" w:hAnsi="Garamond"/>
          <w:sz w:val="24"/>
          <w:lang w:val="sv-SE"/>
        </w:rPr>
        <w:t>Izpolnjen obrazec OBR-2a »Pooblastilo za pridobitev potrdila iz kazenske evidence za fizične osebe«;</w:t>
      </w:r>
    </w:p>
    <w:p w14:paraId="1A733248" w14:textId="77777777" w:rsidR="00D41D62" w:rsidRPr="006C6BF0" w:rsidRDefault="00D41D62" w:rsidP="00D41D62">
      <w:pPr>
        <w:numPr>
          <w:ilvl w:val="0"/>
          <w:numId w:val="4"/>
        </w:numPr>
        <w:tabs>
          <w:tab w:val="left" w:pos="720"/>
        </w:tabs>
        <w:suppressAutoHyphens/>
        <w:jc w:val="both"/>
        <w:rPr>
          <w:rFonts w:ascii="Garamond" w:hAnsi="Garamond"/>
          <w:sz w:val="24"/>
          <w:lang w:val="sv-SE"/>
        </w:rPr>
      </w:pPr>
      <w:r w:rsidRPr="006C6BF0">
        <w:rPr>
          <w:rFonts w:ascii="Garamond" w:hAnsi="Garamond"/>
          <w:sz w:val="24"/>
          <w:lang w:val="sv-SE"/>
        </w:rPr>
        <w:t>I</w:t>
      </w:r>
      <w:r>
        <w:rPr>
          <w:rFonts w:ascii="Garamond" w:hAnsi="Garamond"/>
          <w:sz w:val="24"/>
          <w:lang w:val="sv-SE"/>
        </w:rPr>
        <w:t>zpolnjen obrazec ESPD</w:t>
      </w:r>
      <w:r w:rsidRPr="006C6BF0">
        <w:rPr>
          <w:rFonts w:ascii="Garamond" w:hAnsi="Garamond"/>
          <w:sz w:val="24"/>
          <w:lang w:val="sv-SE"/>
        </w:rPr>
        <w:t xml:space="preserve"> za vse gospodarske subjekte iz ponudbe in dokazila, zahtevana v poglavju 3.7.;</w:t>
      </w:r>
    </w:p>
    <w:p w14:paraId="505CAA41" w14:textId="77777777" w:rsidR="00D41D62" w:rsidRPr="006A1A3A" w:rsidRDefault="00D41D62" w:rsidP="00D41D62">
      <w:pPr>
        <w:numPr>
          <w:ilvl w:val="0"/>
          <w:numId w:val="4"/>
        </w:numPr>
        <w:tabs>
          <w:tab w:val="left" w:pos="720"/>
        </w:tabs>
        <w:suppressAutoHyphens/>
        <w:jc w:val="both"/>
        <w:rPr>
          <w:rFonts w:ascii="Garamond" w:hAnsi="Garamond"/>
          <w:sz w:val="24"/>
          <w:u w:val="single"/>
          <w:lang w:val="sv-SE"/>
        </w:rPr>
      </w:pPr>
      <w:r w:rsidRPr="006C6BF0">
        <w:rPr>
          <w:rFonts w:ascii="Garamond" w:hAnsi="Garamond"/>
          <w:sz w:val="24"/>
          <w:lang w:val="sv-SE"/>
        </w:rPr>
        <w:t>Parafiran in izpolnjen obrazec OBR-4 »Vzorec pogodbe«.</w:t>
      </w:r>
    </w:p>
    <w:p w14:paraId="0DFC5F00" w14:textId="1552A1A8" w:rsidR="00D41D62" w:rsidRPr="006C6BF0" w:rsidRDefault="00D41D62" w:rsidP="00D41D62">
      <w:pPr>
        <w:numPr>
          <w:ilvl w:val="0"/>
          <w:numId w:val="4"/>
        </w:numPr>
        <w:tabs>
          <w:tab w:val="left" w:pos="720"/>
        </w:tabs>
        <w:suppressAutoHyphens/>
        <w:jc w:val="both"/>
        <w:rPr>
          <w:rFonts w:ascii="Garamond" w:hAnsi="Garamond"/>
          <w:sz w:val="24"/>
          <w:u w:val="single"/>
          <w:lang w:val="sv-SE"/>
        </w:rPr>
      </w:pPr>
      <w:r>
        <w:rPr>
          <w:rFonts w:ascii="Garamond" w:hAnsi="Garamond"/>
          <w:sz w:val="24"/>
          <w:lang w:val="sv-SE"/>
        </w:rPr>
        <w:lastRenderedPageBreak/>
        <w:t xml:space="preserve">Tehnična specifikacija </w:t>
      </w:r>
    </w:p>
    <w:p w14:paraId="25D53F3F" w14:textId="77777777" w:rsidR="00D41D62" w:rsidRDefault="00D41D62" w:rsidP="00D41D62">
      <w:pPr>
        <w:suppressAutoHyphens/>
        <w:jc w:val="both"/>
        <w:rPr>
          <w:rFonts w:ascii="Garamond" w:hAnsi="Garamond"/>
          <w:sz w:val="24"/>
          <w:u w:val="single"/>
          <w:lang w:val="sv-SE"/>
        </w:rPr>
      </w:pPr>
    </w:p>
    <w:p w14:paraId="00E808DD" w14:textId="77777777" w:rsidR="00D41D62" w:rsidRPr="00AC2E35" w:rsidRDefault="00D41D62" w:rsidP="00D41D62">
      <w:pPr>
        <w:suppressAutoHyphens/>
        <w:jc w:val="both"/>
        <w:rPr>
          <w:rFonts w:ascii="Garamond" w:hAnsi="Garamond"/>
          <w:b/>
          <w:sz w:val="24"/>
          <w:u w:val="single"/>
          <w:lang w:val="sv-SE"/>
        </w:rPr>
      </w:pPr>
      <w:r w:rsidRPr="00AC2E35">
        <w:rPr>
          <w:rFonts w:ascii="Garamond" w:hAnsi="Garamond"/>
          <w:b/>
          <w:sz w:val="24"/>
          <w:u w:val="single"/>
          <w:lang w:val="sv-SE"/>
        </w:rPr>
        <w:t>Obrazci, ki jih predloži le izbrani ponudnik ob podpisu pogodbe:</w:t>
      </w:r>
    </w:p>
    <w:p w14:paraId="60A8C9DE" w14:textId="77777777" w:rsidR="00D41D62" w:rsidRPr="00AC2E35" w:rsidRDefault="00D41D62" w:rsidP="00D41D62">
      <w:pPr>
        <w:pStyle w:val="Odstavekseznama"/>
        <w:numPr>
          <w:ilvl w:val="0"/>
          <w:numId w:val="28"/>
        </w:numPr>
        <w:suppressAutoHyphens/>
        <w:jc w:val="both"/>
        <w:rPr>
          <w:rFonts w:ascii="Garamond" w:hAnsi="Garamond" w:cs="Calibri"/>
          <w:b/>
          <w:bCs/>
          <w:color w:val="000000"/>
          <w:sz w:val="24"/>
          <w:lang w:val="sv-SE"/>
        </w:rPr>
      </w:pPr>
      <w:r w:rsidRPr="00AC2E35">
        <w:rPr>
          <w:rFonts w:ascii="Garamond" w:hAnsi="Garamond"/>
          <w:sz w:val="24"/>
          <w:lang w:val="sv-SE"/>
        </w:rPr>
        <w:t xml:space="preserve">Izjavo o udeležbi fizičnih in pravnih oseb v lastništvu (OBR-5), </w:t>
      </w:r>
    </w:p>
    <w:p w14:paraId="465543B5" w14:textId="77777777" w:rsidR="00D41D62" w:rsidRPr="00AC2E35" w:rsidRDefault="00D41D62" w:rsidP="00D41D62">
      <w:pPr>
        <w:pStyle w:val="Odstavekseznama"/>
        <w:numPr>
          <w:ilvl w:val="0"/>
          <w:numId w:val="28"/>
        </w:numPr>
        <w:suppressAutoHyphens/>
        <w:jc w:val="both"/>
        <w:rPr>
          <w:rFonts w:ascii="Garamond" w:hAnsi="Garamond" w:cs="Calibri"/>
          <w:bCs/>
          <w:color w:val="000000"/>
          <w:sz w:val="24"/>
          <w:lang w:val="sv-SE"/>
        </w:rPr>
      </w:pPr>
      <w:r w:rsidRPr="00AC2E35">
        <w:rPr>
          <w:rFonts w:ascii="Garamond" w:hAnsi="Garamond" w:cs="Calibri"/>
          <w:bCs/>
          <w:color w:val="000000"/>
          <w:sz w:val="24"/>
          <w:lang w:val="sv-SE"/>
        </w:rPr>
        <w:t>Vzorec finančnega zavarovanja za dobro izvedbo pogodbenih obveznosti (OBR-6),</w:t>
      </w:r>
    </w:p>
    <w:p w14:paraId="501357EF" w14:textId="77777777" w:rsidR="00D41D62" w:rsidRDefault="00D41D62" w:rsidP="00D41D62">
      <w:pPr>
        <w:autoSpaceDE w:val="0"/>
        <w:autoSpaceDN w:val="0"/>
        <w:adjustRightInd w:val="0"/>
        <w:jc w:val="both"/>
        <w:rPr>
          <w:rFonts w:ascii="Garamond" w:hAnsi="Garamond" w:cs="Calibri"/>
          <w:b/>
          <w:bCs/>
          <w:color w:val="000000"/>
          <w:sz w:val="24"/>
          <w:lang w:val="sv-SE"/>
        </w:rPr>
      </w:pPr>
    </w:p>
    <w:p w14:paraId="11215C38" w14:textId="77777777" w:rsidR="00D41D62" w:rsidRDefault="00D41D62" w:rsidP="00D41D62">
      <w:pPr>
        <w:autoSpaceDE w:val="0"/>
        <w:autoSpaceDN w:val="0"/>
        <w:adjustRightInd w:val="0"/>
        <w:jc w:val="both"/>
        <w:rPr>
          <w:rFonts w:ascii="Garamond" w:hAnsi="Garamond" w:cs="Calibri"/>
          <w:b/>
          <w:bCs/>
          <w:color w:val="000000"/>
          <w:sz w:val="24"/>
          <w:lang w:val="sv-SE"/>
        </w:rPr>
      </w:pPr>
    </w:p>
    <w:p w14:paraId="47DB9581" w14:textId="77777777" w:rsidR="00D41D62" w:rsidRDefault="00D41D62" w:rsidP="00D41D62">
      <w:pPr>
        <w:autoSpaceDE w:val="0"/>
        <w:autoSpaceDN w:val="0"/>
        <w:adjustRightInd w:val="0"/>
        <w:jc w:val="both"/>
        <w:rPr>
          <w:rFonts w:ascii="Garamond" w:hAnsi="Garamond" w:cs="Calibri"/>
          <w:b/>
          <w:bCs/>
          <w:color w:val="000000"/>
          <w:sz w:val="24"/>
          <w:lang w:val="sv-SE"/>
        </w:rPr>
      </w:pPr>
      <w:r>
        <w:rPr>
          <w:rFonts w:ascii="Garamond" w:hAnsi="Garamond" w:cs="Calibri"/>
          <w:b/>
          <w:bCs/>
          <w:color w:val="000000"/>
          <w:sz w:val="24"/>
          <w:lang w:val="sv-SE"/>
        </w:rPr>
        <w:t>PREDRAČUN</w:t>
      </w:r>
    </w:p>
    <w:p w14:paraId="4E034271" w14:textId="77777777" w:rsidR="00D41D62" w:rsidRPr="00404404" w:rsidRDefault="00D41D62" w:rsidP="00D41D62">
      <w:pPr>
        <w:autoSpaceDE w:val="0"/>
        <w:autoSpaceDN w:val="0"/>
        <w:adjustRightInd w:val="0"/>
        <w:jc w:val="both"/>
        <w:rPr>
          <w:rFonts w:ascii="Garamond" w:hAnsi="Garamond" w:cs="Calibri"/>
          <w:color w:val="000000"/>
          <w:sz w:val="24"/>
          <w:lang w:val="sv-SE"/>
        </w:rPr>
      </w:pPr>
    </w:p>
    <w:p w14:paraId="6E18B4F3" w14:textId="77777777" w:rsidR="00D41D62" w:rsidRPr="006C29FD" w:rsidRDefault="00D41D62" w:rsidP="00D41D62">
      <w:pPr>
        <w:jc w:val="both"/>
        <w:rPr>
          <w:rFonts w:ascii="Garamond" w:hAnsi="Garamond" w:cs="Calibri"/>
          <w:color w:val="000000"/>
          <w:sz w:val="24"/>
          <w:lang w:val="sv-SE"/>
        </w:rPr>
      </w:pPr>
      <w:r w:rsidRPr="006C29FD">
        <w:rPr>
          <w:rFonts w:ascii="Garamond" w:hAnsi="Garamond" w:cs="Calibri"/>
          <w:color w:val="000000"/>
          <w:sz w:val="24"/>
          <w:lang w:val="sv-SE"/>
        </w:rPr>
        <w:t xml:space="preserve">Ponudnik mora v Predračunu ponujati vse pozicije, skladno s tehničnimi zahtevami, ki so del razpisne dokumentacije. </w:t>
      </w:r>
      <w:r>
        <w:rPr>
          <w:rFonts w:ascii="Garamond" w:hAnsi="Garamond" w:cs="Calibri"/>
          <w:color w:val="000000"/>
          <w:sz w:val="24"/>
          <w:lang w:val="sv-SE"/>
        </w:rPr>
        <w:t xml:space="preserve">Ponudnik mora cene zaokrožiti na dve decimalni mesti. </w:t>
      </w:r>
      <w:r w:rsidRPr="006A1A3A">
        <w:rPr>
          <w:rFonts w:ascii="Garamond" w:hAnsi="Garamond" w:cs="Calibri"/>
          <w:color w:val="000000"/>
          <w:sz w:val="24"/>
          <w:lang w:val="sv-SE"/>
        </w:rPr>
        <w:t>V kolikor ponudnik zapiše vrednosti na več kot dve decimalki natančno, se pri pregledu in ocenjevanju ponudbe upoštevajo pri vsaki postavki vrednosti, zapisane na prvih dveh decimalkah brez zaokroževanja. Če ponudnik zapiše vrednosti brez decimalk, se upošteva, da je vrednost prvih dveh decimalk nič (0). Če zapiše ponudnik vrednost na eno decimalko natančno, se upošteva, da je vrednost druge decimalke nič (0). Enaka pravila veljajo tudi pri obračunu izvedenih del.</w:t>
      </w:r>
    </w:p>
    <w:p w14:paraId="44E2CE8E" w14:textId="77777777" w:rsidR="00D41D62" w:rsidRPr="006C29FD" w:rsidRDefault="00D41D62" w:rsidP="00D41D62">
      <w:pPr>
        <w:jc w:val="both"/>
        <w:rPr>
          <w:rFonts w:ascii="Garamond" w:hAnsi="Garamond" w:cs="Calibri"/>
          <w:color w:val="000000"/>
          <w:sz w:val="24"/>
          <w:lang w:val="sv-SE"/>
        </w:rPr>
      </w:pPr>
    </w:p>
    <w:p w14:paraId="1A27BE99" w14:textId="77777777" w:rsidR="009A4C47" w:rsidRPr="009A4C47" w:rsidRDefault="00D41D62" w:rsidP="009A4C47">
      <w:pPr>
        <w:jc w:val="both"/>
        <w:rPr>
          <w:rFonts w:ascii="Garamond" w:hAnsi="Garamond" w:cs="Calibri"/>
          <w:color w:val="000000"/>
          <w:sz w:val="24"/>
          <w:lang w:val="sv-SE"/>
        </w:rPr>
      </w:pPr>
      <w:r w:rsidRPr="006C29FD">
        <w:rPr>
          <w:rFonts w:ascii="Garamond" w:hAnsi="Garamond" w:cs="Calibri"/>
          <w:color w:val="000000"/>
          <w:sz w:val="24"/>
          <w:lang w:val="sv-SE"/>
        </w:rPr>
        <w:t xml:space="preserve">Ponudnik izpolni vse postavke v Predračunu. V kolikor ponudnik ne poda cene za posamezno postavko, se šteje, da predmetne postavke ne ponuja in posledično ne izpolnjuje vseh zahtev naročnika iz razpisne dokumentacije. </w:t>
      </w:r>
      <w:r w:rsidR="009A4C47" w:rsidRPr="009A4C47">
        <w:rPr>
          <w:rFonts w:ascii="Garamond" w:hAnsi="Garamond" w:cs="Calibri"/>
          <w:color w:val="000000"/>
          <w:sz w:val="24"/>
          <w:lang w:val="sv-SE"/>
        </w:rPr>
        <w:t>V kolikor ponudnik vpiše ceno nič (0) EUR, se šteje, da ponuja postavko brezplačno.</w:t>
      </w:r>
    </w:p>
    <w:p w14:paraId="01C7C4E2" w14:textId="77777777" w:rsidR="009A4C47" w:rsidRPr="009A4C47" w:rsidRDefault="009A4C47" w:rsidP="009A4C47">
      <w:pPr>
        <w:rPr>
          <w:rFonts w:ascii="Garamond" w:hAnsi="Garamond" w:cs="Calibri"/>
          <w:color w:val="000000"/>
          <w:sz w:val="24"/>
          <w:lang w:val="sv-SE"/>
        </w:rPr>
      </w:pPr>
    </w:p>
    <w:p w14:paraId="5698AC34" w14:textId="0A86DAAA" w:rsidR="00D41D62" w:rsidRPr="006C29FD" w:rsidRDefault="00D41D62" w:rsidP="00D41D62">
      <w:pPr>
        <w:jc w:val="both"/>
        <w:rPr>
          <w:rFonts w:ascii="Garamond" w:hAnsi="Garamond" w:cs="Calibri"/>
          <w:color w:val="000000"/>
          <w:sz w:val="24"/>
          <w:lang w:val="sv-SE"/>
        </w:rPr>
      </w:pPr>
      <w:r w:rsidRPr="006C29FD">
        <w:rPr>
          <w:rFonts w:ascii="Garamond" w:hAnsi="Garamond" w:cs="Calibri"/>
          <w:color w:val="000000"/>
          <w:sz w:val="24"/>
          <w:lang w:val="sv-SE"/>
        </w:rPr>
        <w:t>Ponujena cena z DDV mora zajemati vse popuste in stroške (dobave blaga, špediterske, prevozne, carinske ter vse morebitne druge stroške …)</w:t>
      </w:r>
      <w:r w:rsidR="00922B03">
        <w:rPr>
          <w:rFonts w:ascii="Garamond" w:hAnsi="Garamond" w:cs="Calibri"/>
          <w:color w:val="000000"/>
          <w:sz w:val="24"/>
          <w:lang w:val="sv-SE"/>
        </w:rPr>
        <w:t>, vključno s stroški montaže, pregleda in zagona opreme, dokumentacije</w:t>
      </w:r>
      <w:r w:rsidR="00A46AD7">
        <w:rPr>
          <w:rFonts w:ascii="Garamond" w:hAnsi="Garamond" w:cs="Calibri"/>
          <w:color w:val="000000"/>
          <w:sz w:val="24"/>
          <w:lang w:val="sv-SE"/>
        </w:rPr>
        <w:t xml:space="preserve">, </w:t>
      </w:r>
      <w:r w:rsidR="00922B03">
        <w:rPr>
          <w:rFonts w:ascii="Garamond" w:hAnsi="Garamond" w:cs="Calibri"/>
          <w:color w:val="000000"/>
          <w:sz w:val="24"/>
          <w:lang w:val="sv-SE"/>
        </w:rPr>
        <w:t xml:space="preserve">usposabljanja </w:t>
      </w:r>
      <w:r w:rsidR="00A46AD7">
        <w:rPr>
          <w:rFonts w:ascii="Garamond" w:hAnsi="Garamond" w:cs="Calibri"/>
          <w:color w:val="000000"/>
          <w:sz w:val="24"/>
          <w:lang w:val="sv-SE"/>
        </w:rPr>
        <w:t>uporabnikov</w:t>
      </w:r>
      <w:r w:rsidR="00922B03">
        <w:rPr>
          <w:rFonts w:ascii="Garamond" w:hAnsi="Garamond" w:cs="Calibri"/>
          <w:color w:val="000000"/>
          <w:sz w:val="24"/>
          <w:lang w:val="sv-SE"/>
        </w:rPr>
        <w:t xml:space="preserve"> ter vseh ostalih storitev, ki so potrebne za popolno izvedbo predmetnega naročila</w:t>
      </w:r>
      <w:r w:rsidRPr="006C29FD">
        <w:rPr>
          <w:rFonts w:ascii="Garamond" w:hAnsi="Garamond" w:cs="Calibri"/>
          <w:color w:val="000000"/>
          <w:sz w:val="24"/>
          <w:lang w:val="sv-SE"/>
        </w:rPr>
        <w:t>.</w:t>
      </w:r>
    </w:p>
    <w:p w14:paraId="3A13357C" w14:textId="77777777" w:rsidR="00D41D62" w:rsidRPr="006C29FD" w:rsidRDefault="00D41D62" w:rsidP="00D41D62">
      <w:pPr>
        <w:jc w:val="both"/>
        <w:rPr>
          <w:rFonts w:ascii="Garamond" w:hAnsi="Garamond" w:cs="Calibri"/>
          <w:color w:val="000000"/>
          <w:sz w:val="24"/>
          <w:lang w:val="sv-SE"/>
        </w:rPr>
      </w:pPr>
    </w:p>
    <w:p w14:paraId="0DF7B3C9" w14:textId="77777777" w:rsidR="00D41D62" w:rsidRDefault="00D41D62" w:rsidP="00D41D62">
      <w:pPr>
        <w:jc w:val="both"/>
        <w:rPr>
          <w:rFonts w:ascii="Garamond" w:hAnsi="Garamond" w:cs="Calibri"/>
          <w:color w:val="000000"/>
          <w:sz w:val="24"/>
          <w:lang w:val="sv-SE"/>
        </w:rPr>
      </w:pPr>
      <w:r w:rsidRPr="006C29FD">
        <w:rPr>
          <w:rFonts w:ascii="Garamond" w:hAnsi="Garamond" w:cs="Calibri"/>
          <w:color w:val="000000"/>
          <w:sz w:val="24"/>
          <w:lang w:val="sv-SE"/>
        </w:rPr>
        <w:t>V primeru, da bo naročnik pri pregledu in ocenjevanju ponudb odkril očitne računske napake, bo ravnal v skladu s sedmim odstavkom 89. člena ZJN-3.</w:t>
      </w:r>
    </w:p>
    <w:p w14:paraId="72B8E269" w14:textId="77777777" w:rsidR="00D41D62" w:rsidRDefault="00D41D62" w:rsidP="00D41D62">
      <w:pPr>
        <w:tabs>
          <w:tab w:val="left" w:pos="2216"/>
        </w:tabs>
        <w:jc w:val="both"/>
        <w:rPr>
          <w:rFonts w:ascii="Garamond" w:hAnsi="Garamond"/>
          <w:sz w:val="24"/>
          <w:lang w:val="sv-SE"/>
        </w:rPr>
      </w:pPr>
    </w:p>
    <w:p w14:paraId="44B3C9A6" w14:textId="5DF3DC98" w:rsidR="00633EA5" w:rsidRPr="00D131CE" w:rsidRDefault="009A4C47" w:rsidP="00D131CE">
      <w:pPr>
        <w:jc w:val="both"/>
        <w:rPr>
          <w:rFonts w:ascii="Garamond" w:hAnsi="Garamond" w:cs="Calibri"/>
          <w:b/>
          <w:bCs/>
          <w:color w:val="000000"/>
          <w:sz w:val="24"/>
          <w:lang w:val="sv-SE"/>
        </w:rPr>
      </w:pPr>
      <w:r w:rsidRPr="009A4C47">
        <w:rPr>
          <w:rFonts w:ascii="Garamond" w:hAnsi="Garamond" w:cs="Calibri"/>
          <w:b/>
          <w:bCs/>
          <w:color w:val="000000"/>
          <w:sz w:val="24"/>
          <w:lang w:val="sv-SE"/>
        </w:rPr>
        <w:t>Ponudnik v sistem e-JN v razdelek »Skupna ponudbena vrednost« v zato namenjen prostor vpiše skupni ponudbeni znesek brez davka v EUR in znesek davka v EUR. Znesek skupaj z davkom v EUR se izračuna samodejno. V del »Predračun« naloži izpolnjen obrazec »</w:t>
      </w:r>
      <w:r>
        <w:rPr>
          <w:rFonts w:ascii="Garamond" w:hAnsi="Garamond" w:cs="Calibri"/>
          <w:b/>
          <w:bCs/>
          <w:color w:val="000000"/>
          <w:sz w:val="24"/>
          <w:lang w:val="sv-SE"/>
        </w:rPr>
        <w:t>OBR-1</w:t>
      </w:r>
      <w:r w:rsidRPr="009A4C47">
        <w:rPr>
          <w:rFonts w:ascii="Garamond" w:hAnsi="Garamond" w:cs="Calibri"/>
          <w:b/>
          <w:bCs/>
          <w:color w:val="000000"/>
          <w:sz w:val="24"/>
          <w:lang w:val="sv-SE"/>
        </w:rPr>
        <w:t xml:space="preserve">« v obliki word, excel ali pdf, </w:t>
      </w:r>
      <w:r>
        <w:rPr>
          <w:rFonts w:ascii="Garamond" w:hAnsi="Garamond" w:cs="Calibri"/>
          <w:b/>
          <w:bCs/>
          <w:color w:val="000000"/>
          <w:sz w:val="24"/>
          <w:lang w:val="sv-SE"/>
        </w:rPr>
        <w:t xml:space="preserve">excel </w:t>
      </w:r>
      <w:r w:rsidRPr="009A4C47">
        <w:rPr>
          <w:rFonts w:ascii="Garamond" w:hAnsi="Garamond" w:cs="Calibri"/>
          <w:b/>
          <w:bCs/>
          <w:color w:val="000000"/>
          <w:sz w:val="24"/>
          <w:lang w:val="sv-SE"/>
        </w:rPr>
        <w:t>obrazec »Predračun« pa naloži v razdelek »Dokumenti«, del »Ostale priloge«. »Skupna ponudbena vrednost«, ki bo vpisana v istoimenski razdelek in dokument</w:t>
      </w:r>
      <w:r>
        <w:rPr>
          <w:rFonts w:ascii="Garamond" w:hAnsi="Garamond" w:cs="Calibri"/>
          <w:b/>
          <w:bCs/>
          <w:color w:val="000000"/>
          <w:sz w:val="24"/>
          <w:lang w:val="sv-SE"/>
        </w:rPr>
        <w:t xml:space="preserve"> OBR-1</w:t>
      </w:r>
      <w:r w:rsidRPr="009A4C47">
        <w:rPr>
          <w:rFonts w:ascii="Garamond" w:hAnsi="Garamond" w:cs="Calibri"/>
          <w:b/>
          <w:bCs/>
          <w:color w:val="000000"/>
          <w:sz w:val="24"/>
          <w:lang w:val="sv-SE"/>
        </w:rPr>
        <w:t>, ki bo naložen kot predračun v del »Predračun«, bosta razvidna in dostopna na javnem odpiranju ponudb.V primeru razhajanj med podatki navedenimi v razdelku »Skupna ponudbena vrednost«, podatki naloženim v razdelek »Skupna ponudbena vrednost«, del »Predračun«, in celotnim Predračunom - naloženim v razdelek »Dokumenti«, del »Ostale priloge«, kot veljavni štejejo podatki v dokumentu, ki je predložen v razdelku »Dokumenti«, del »Ostale priloge«.</w:t>
      </w:r>
    </w:p>
    <w:p w14:paraId="3DDDDB15" w14:textId="77777777" w:rsidR="00D41D62" w:rsidRDefault="00D41D62" w:rsidP="008A1AD1">
      <w:pPr>
        <w:pStyle w:val="2Naslov"/>
      </w:pPr>
      <w:r>
        <w:t xml:space="preserve">3.7. </w:t>
      </w:r>
      <w:r w:rsidRPr="00404404">
        <w:t xml:space="preserve">UGOTAVLJANJE SPOSOBNOSTI ZA SODELOVANJE V POSTOPKU ODDAJE JAVNEGA NAROČILA IN DOKAZILA </w:t>
      </w:r>
    </w:p>
    <w:p w14:paraId="032A7F30" w14:textId="77777777" w:rsidR="00D41D62" w:rsidRPr="001F5DA3" w:rsidRDefault="00D41D62" w:rsidP="00D41D62">
      <w:pPr>
        <w:rPr>
          <w:lang w:val="sv-SE"/>
        </w:rPr>
      </w:pPr>
    </w:p>
    <w:p w14:paraId="105DFDA7" w14:textId="77777777" w:rsidR="00D41D62" w:rsidRPr="00862D91" w:rsidRDefault="00D41D62" w:rsidP="00D41D62">
      <w:pPr>
        <w:jc w:val="both"/>
        <w:rPr>
          <w:rFonts w:ascii="Garamond" w:hAnsi="Garamond"/>
          <w:sz w:val="24"/>
        </w:rPr>
      </w:pPr>
      <w:r w:rsidRPr="00862D91">
        <w:rPr>
          <w:rFonts w:ascii="Garamond" w:hAnsi="Garamond"/>
          <w:sz w:val="24"/>
        </w:rPr>
        <w:t>Pogoje iz te točke morajo izpolnjevati vsi gospodarski subjekti, ki nastopajo v ponudbi, v kolikor ni pri posameznem pogoju določeno drugače. Navedeno velja tako za partnerje in podizvajalce, kot tudi za drugi gospodarski subjekt, če ponudnik uporabi zmogljivost drugih gospodarskih subjektov. V tem primeru mora, skladno z 2. odstavkom 81. člena ZJN-3, pogoje za sodelovanje in neobstoj razlogov za izključitev izkazovati tudi drugi gospodarski subjekt. Vrsta dokazila, s katerim ponudnik izkaže izpolnjevanje zahtevanega pogoja, so navedena za vsakim zahtevanim pogojem.</w:t>
      </w:r>
    </w:p>
    <w:p w14:paraId="00D89F67" w14:textId="77777777" w:rsidR="00D41D62" w:rsidRPr="001F5DA3" w:rsidRDefault="00D41D62" w:rsidP="00D41D62">
      <w:pPr>
        <w:ind w:left="360"/>
        <w:jc w:val="both"/>
        <w:rPr>
          <w:rFonts w:ascii="Garamond" w:hAnsi="Garamond"/>
          <w:sz w:val="24"/>
          <w:lang w:val="sv-SE"/>
        </w:rPr>
      </w:pPr>
    </w:p>
    <w:p w14:paraId="1167F196" w14:textId="77777777" w:rsidR="00D41D62" w:rsidRPr="00751B01" w:rsidRDefault="00D41D62" w:rsidP="00D41D62">
      <w:pPr>
        <w:jc w:val="both"/>
        <w:rPr>
          <w:rFonts w:ascii="Garamond" w:hAnsi="Garamond"/>
          <w:sz w:val="24"/>
          <w:lang w:val="sv-SE"/>
        </w:rPr>
      </w:pPr>
      <w:r w:rsidRPr="00751B01">
        <w:rPr>
          <w:rFonts w:ascii="Garamond" w:hAnsi="Garamond"/>
          <w:sz w:val="24"/>
          <w:lang w:val="sv-SE"/>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sodelovanje, hkrati pa zagotavlja, da bo gospodarski subjekt na zahtevo in brez odlašanja sposoben predložiti informacije, ki potrjujejo navedbe v predloženem ESPD. ESPD omogoča tudi, da gospodarski subjekt naročnika pooblasti za pridobitev podatkov iz posamezne uradne evidence. </w:t>
      </w:r>
    </w:p>
    <w:p w14:paraId="5BABBFB0" w14:textId="77777777" w:rsidR="00D41D62" w:rsidRDefault="00D41D62" w:rsidP="00D41D62">
      <w:pPr>
        <w:spacing w:after="18" w:line="259" w:lineRule="auto"/>
      </w:pPr>
      <w:r>
        <w:t xml:space="preserve"> </w:t>
      </w:r>
    </w:p>
    <w:p w14:paraId="66E5B11E" w14:textId="576ECB4E" w:rsidR="00D41D62" w:rsidRPr="001F5DA3" w:rsidRDefault="00D41D62" w:rsidP="00D41D62">
      <w:pPr>
        <w:jc w:val="both"/>
        <w:rPr>
          <w:rFonts w:ascii="Garamond" w:hAnsi="Garamond"/>
          <w:sz w:val="24"/>
          <w:lang w:val="sv-SE"/>
        </w:rPr>
      </w:pPr>
      <w:r w:rsidRPr="00751B01">
        <w:rPr>
          <w:rFonts w:ascii="Garamond" w:hAnsi="Garamond"/>
          <w:sz w:val="24"/>
        </w:rPr>
        <w:t xml:space="preserve">Gospodarski subjekt ESPD izpolni tako, da na spletni strani </w:t>
      </w:r>
      <w:hyperlink r:id="rId17" w:tgtFrame="_blank" w:history="1">
        <w:r w:rsidR="00441E05" w:rsidRPr="002B337F">
          <w:rPr>
            <w:rFonts w:ascii="Garamond" w:hAnsi="Garamond"/>
            <w:sz w:val="24"/>
            <w:u w:val="single"/>
          </w:rPr>
          <w:t>https://ejn.gov.si/espd</w:t>
        </w:r>
      </w:hyperlink>
      <w:r w:rsidR="00441E05">
        <w:t xml:space="preserve"> </w:t>
      </w:r>
      <w:r w:rsidR="00441E05" w:rsidRPr="002B337F">
        <w:rPr>
          <w:rStyle w:val="Sprotnaopomba-sklic"/>
          <w:rFonts w:ascii="Garamond" w:hAnsi="Garamond"/>
        </w:rPr>
        <w:footnoteReference w:id="1"/>
      </w:r>
      <w:hyperlink r:id="rId18">
        <w:r w:rsidRPr="00441E05">
          <w:rPr>
            <w:rFonts w:ascii="Garamond" w:hAnsi="Garamond"/>
            <w:sz w:val="24"/>
          </w:rPr>
          <w:t xml:space="preserve"> </w:t>
        </w:r>
      </w:hyperlink>
      <w:r w:rsidRPr="00751B01">
        <w:rPr>
          <w:rFonts w:ascii="Garamond" w:hAnsi="Garamond"/>
          <w:sz w:val="24"/>
        </w:rPr>
        <w:t xml:space="preserve">v aplikacijo za elektronske storitve ESPD uvozi datoteko s končnico »xml«, ki jo je pripravil naročnik in objavil skupaj s to razpisno dokumentacijo. Gospodarski subjekt v tej aplikaciji izpolni ESPD in ga shrani, nato pa ga predloži </w:t>
      </w:r>
      <w:r>
        <w:rPr>
          <w:rFonts w:ascii="Garamond" w:hAnsi="Garamond"/>
          <w:sz w:val="24"/>
        </w:rPr>
        <w:t>k ponudbi</w:t>
      </w:r>
      <w:r w:rsidRPr="00751B01">
        <w:rPr>
          <w:rFonts w:ascii="Garamond" w:hAnsi="Garamond"/>
          <w:sz w:val="24"/>
        </w:rPr>
        <w:t xml:space="preserve">. Kot del ponudbe mora biti predložen po en obrazec ESPD za vsak gospodarski subjekt, ki nastopa v ponudbi – bodisi kot ponudnik ali partner v skupni ponudbi bodisi kot podizvajalec ali subjekt, na uporabo čigaršnjih zmogljivosti se v skladu z 81. členom ZJN-3 sklicuje ponudnik. </w:t>
      </w:r>
    </w:p>
    <w:p w14:paraId="14C8BCE5" w14:textId="77777777" w:rsidR="00D41D62" w:rsidRPr="001F5DA3" w:rsidRDefault="00D41D62" w:rsidP="00D41D62">
      <w:pPr>
        <w:ind w:left="360"/>
        <w:jc w:val="both"/>
        <w:rPr>
          <w:rFonts w:ascii="Garamond" w:hAnsi="Garamond"/>
          <w:sz w:val="24"/>
          <w:lang w:val="sv-SE"/>
        </w:rPr>
      </w:pPr>
    </w:p>
    <w:p w14:paraId="74034D5E" w14:textId="77777777" w:rsidR="00D41D62" w:rsidRPr="005F7D75" w:rsidRDefault="00D41D62" w:rsidP="00D41D62">
      <w:pPr>
        <w:ind w:left="21"/>
        <w:jc w:val="both"/>
        <w:rPr>
          <w:rFonts w:ascii="Garamond" w:hAnsi="Garamond"/>
          <w:sz w:val="24"/>
        </w:rPr>
      </w:pPr>
      <w:r w:rsidRPr="005F7D75">
        <w:rPr>
          <w:rFonts w:ascii="Garamond" w:hAnsi="Garamond"/>
          <w:sz w:val="24"/>
        </w:rPr>
        <w:t>Pred oddajo javnega naročila bo lahko naročnik od ponudnika, kateremu se je odločil oddati javno naročilo, zahteval, da predloži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 V skladu z navedenim bo naročnik sam v uradni evidenci ali javno dostopni bazi podatkov, ki temelji oz. vključuje podatke iz uradnih evidenc, oz. enotnem informacijskem sistemu iz devetega odstavka 77. člena ZJN-3 (aplikacija eDosje).</w:t>
      </w:r>
    </w:p>
    <w:p w14:paraId="3DBC077C" w14:textId="77777777" w:rsidR="00D41D62" w:rsidRPr="005F7D75" w:rsidRDefault="00D41D62" w:rsidP="00D41D62">
      <w:pPr>
        <w:ind w:left="21"/>
        <w:jc w:val="both"/>
        <w:rPr>
          <w:rFonts w:ascii="Garamond" w:hAnsi="Garamond"/>
          <w:sz w:val="24"/>
        </w:rPr>
      </w:pPr>
      <w:r w:rsidRPr="005F7D75">
        <w:rPr>
          <w:rFonts w:ascii="Garamond" w:hAnsi="Garamond"/>
          <w:sz w:val="24"/>
        </w:rPr>
        <w:t xml:space="preserve"> </w:t>
      </w:r>
    </w:p>
    <w:p w14:paraId="7177EF18" w14:textId="77777777" w:rsidR="00D41D62" w:rsidRPr="005F7D75" w:rsidRDefault="00D41D62" w:rsidP="00D41D62">
      <w:pPr>
        <w:ind w:left="21"/>
        <w:jc w:val="both"/>
        <w:rPr>
          <w:rFonts w:ascii="Garamond" w:hAnsi="Garamond"/>
          <w:sz w:val="24"/>
        </w:rPr>
      </w:pPr>
      <w:r w:rsidRPr="005F7D75">
        <w:rPr>
          <w:rFonts w:ascii="Garamond" w:hAnsi="Garamond"/>
          <w:sz w:val="24"/>
        </w:rPr>
        <w:t xml:space="preserve">Na zahtevo naročnika mora ponudnik predložiti dokazila o neobstoju posameznega razloga za izključitev oz. izpolnjevanju posameznega pogoja za sodelovanje, če podatkov ni mogoče preveriti v uradni evidenci ali javno dostopni bazi podatkov, ki temelji oz. vključuje podatke iz uradnih evidenc, ali če gospodarski subjekt naročniku ni dal pooblastila za preveritev podatkov v kazenskih evidencah Republike Slovenije. 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14:paraId="211C5DC3" w14:textId="77777777" w:rsidR="00D41D62" w:rsidRPr="005F7D75" w:rsidRDefault="00D41D62" w:rsidP="00D41D62">
      <w:pPr>
        <w:spacing w:after="16" w:line="259" w:lineRule="auto"/>
        <w:rPr>
          <w:rFonts w:ascii="Garamond" w:hAnsi="Garamond"/>
          <w:sz w:val="24"/>
        </w:rPr>
      </w:pPr>
      <w:r w:rsidRPr="005F7D75">
        <w:rPr>
          <w:rFonts w:ascii="Garamond" w:hAnsi="Garamond"/>
          <w:color w:val="FF0000"/>
          <w:sz w:val="24"/>
        </w:rPr>
        <w:t xml:space="preserve"> </w:t>
      </w:r>
    </w:p>
    <w:p w14:paraId="5845C6FF" w14:textId="77777777" w:rsidR="00D41D62" w:rsidRPr="005F7D75" w:rsidRDefault="00D41D62" w:rsidP="00D41D62">
      <w:pPr>
        <w:ind w:left="21"/>
        <w:jc w:val="both"/>
        <w:rPr>
          <w:rFonts w:ascii="Garamond" w:hAnsi="Garamond"/>
          <w:sz w:val="24"/>
        </w:rPr>
      </w:pPr>
      <w:r w:rsidRPr="005F7D75">
        <w:rPr>
          <w:rFonts w:ascii="Garamond" w:hAnsi="Garamond"/>
          <w:sz w:val="24"/>
        </w:rPr>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p>
    <w:p w14:paraId="07F01795" w14:textId="77777777" w:rsidR="00D41D62" w:rsidRPr="005F7D75" w:rsidRDefault="00D41D62" w:rsidP="00D41D62">
      <w:pPr>
        <w:spacing w:after="18" w:line="259" w:lineRule="auto"/>
        <w:rPr>
          <w:rFonts w:ascii="Garamond" w:hAnsi="Garamond"/>
          <w:sz w:val="24"/>
        </w:rPr>
      </w:pPr>
      <w:r w:rsidRPr="005F7D75">
        <w:rPr>
          <w:rFonts w:ascii="Garamond" w:hAnsi="Garamond"/>
          <w:sz w:val="24"/>
        </w:rPr>
        <w:t xml:space="preserve"> </w:t>
      </w:r>
    </w:p>
    <w:p w14:paraId="20C554AC" w14:textId="77777777" w:rsidR="00D41D62" w:rsidRPr="005F7D75" w:rsidRDefault="00D41D62" w:rsidP="00D41D62">
      <w:pPr>
        <w:jc w:val="both"/>
        <w:rPr>
          <w:rFonts w:ascii="Garamond" w:hAnsi="Garamond"/>
          <w:sz w:val="24"/>
        </w:rPr>
      </w:pPr>
      <w:r w:rsidRPr="005F7D75">
        <w:rPr>
          <w:rFonts w:ascii="Garamond" w:hAnsi="Garamond"/>
          <w:sz w:val="24"/>
        </w:rPr>
        <w:lastRenderedPageBreak/>
        <w:t xml:space="preserve">Naročnik si pridržuje pravico, da za razloge za izključitev in pogoje za sodelovanje iz te razpisne dokumentacije in razloge za izključitev iz č), d), g) ali h) točke šestega odstavka 75. člena ZJN-3 zahteva dodatna dokazila (npr. kopije sklenjenih pogodb za referenčne posle, referenčna potrdila prejšnjih naročnikov, dokazila o zaposlitvi in usposobljenosti delavcev) oz. preveri verodostojnost dokazil pri podpisniku listine. </w:t>
      </w:r>
    </w:p>
    <w:p w14:paraId="4D4DFE09" w14:textId="77777777" w:rsidR="00D41D62" w:rsidRDefault="00D41D62" w:rsidP="00D41D62">
      <w:pPr>
        <w:jc w:val="both"/>
      </w:pPr>
    </w:p>
    <w:p w14:paraId="441777E9" w14:textId="77777777" w:rsidR="00D41D62" w:rsidRPr="00862D91" w:rsidRDefault="00D41D62" w:rsidP="00D41D62">
      <w:pPr>
        <w:jc w:val="both"/>
        <w:rPr>
          <w:rFonts w:ascii="Garamond" w:hAnsi="Garamond"/>
          <w:sz w:val="24"/>
        </w:rPr>
      </w:pPr>
      <w:r w:rsidRPr="00862D91">
        <w:rPr>
          <w:rFonts w:ascii="Garamond" w:hAnsi="Garamond"/>
          <w:sz w:val="24"/>
        </w:rPr>
        <w:t xml:space="preserve">Ponudnik lahko izpolnjuje </w:t>
      </w:r>
      <w:r w:rsidRPr="00733851">
        <w:rPr>
          <w:rFonts w:ascii="Garamond" w:hAnsi="Garamond"/>
          <w:sz w:val="24"/>
        </w:rPr>
        <w:t>pogoje v zvezi z ekonomskim in finančnim položajem ter tehnično in strokovno sposobnostjo</w:t>
      </w:r>
      <w:r w:rsidRPr="00862D91">
        <w:rPr>
          <w:rFonts w:ascii="Garamond" w:hAnsi="Garamond"/>
          <w:sz w:val="24"/>
        </w:rPr>
        <w:t xml:space="preserve"> tako, da se sklicuje na kapacitete drugih gospodarskih subjektov. V tem primeru mora ponudnik v ponudbi predložiti  dokumente, s katerimi dokazuje, da bo  imel na voljo potrebna sredstva za izvedbo naročila, in sicer pisni dogovor z drugim subjektom, sklenjenim za ta namen, ipd.</w:t>
      </w:r>
      <w:r>
        <w:rPr>
          <w:rFonts w:ascii="Garamond" w:hAnsi="Garamond"/>
          <w:sz w:val="24"/>
        </w:rPr>
        <w:t xml:space="preserve"> </w:t>
      </w:r>
      <w:r w:rsidRPr="00862D91">
        <w:rPr>
          <w:rFonts w:ascii="Garamond" w:hAnsi="Garamond"/>
          <w:sz w:val="24"/>
        </w:rPr>
        <w:t xml:space="preserve">V kolikor se ponudnik sklicuje na zmogljivosti drugih subjektov, morajo le-ti </w:t>
      </w:r>
      <w:r>
        <w:rPr>
          <w:rFonts w:ascii="Garamond" w:hAnsi="Garamond"/>
          <w:sz w:val="24"/>
        </w:rPr>
        <w:t>izvesti</w:t>
      </w:r>
      <w:r w:rsidRPr="00862D91">
        <w:rPr>
          <w:rFonts w:ascii="Garamond" w:hAnsi="Garamond"/>
          <w:sz w:val="24"/>
        </w:rPr>
        <w:t xml:space="preserve"> </w:t>
      </w:r>
      <w:r>
        <w:rPr>
          <w:rFonts w:ascii="Garamond" w:hAnsi="Garamond"/>
          <w:sz w:val="24"/>
        </w:rPr>
        <w:t>predmetno naročilo v tem obsegu</w:t>
      </w:r>
      <w:r w:rsidRPr="00862D91">
        <w:rPr>
          <w:rFonts w:ascii="Garamond" w:hAnsi="Garamond"/>
          <w:sz w:val="24"/>
        </w:rPr>
        <w:t>. Skladno s prakso D</w:t>
      </w:r>
      <w:r>
        <w:rPr>
          <w:rFonts w:ascii="Garamond" w:hAnsi="Garamond"/>
          <w:sz w:val="24"/>
        </w:rPr>
        <w:t>kom</w:t>
      </w:r>
      <w:r w:rsidRPr="00862D91">
        <w:rPr>
          <w:rFonts w:ascii="Garamond" w:hAnsi="Garamond"/>
          <w:sz w:val="24"/>
        </w:rPr>
        <w:t xml:space="preserve"> mora ponudnik takšne subjekte vključiti v ponudbo kot partnerje ali podizvajalce.  </w:t>
      </w:r>
    </w:p>
    <w:p w14:paraId="535FFAE9" w14:textId="77777777" w:rsidR="00D41D62" w:rsidRPr="001F5DA3" w:rsidRDefault="00D41D62" w:rsidP="00D41D62">
      <w:pPr>
        <w:jc w:val="both"/>
        <w:rPr>
          <w:rFonts w:ascii="Garamond" w:hAnsi="Garamond"/>
          <w:sz w:val="24"/>
          <w:lang w:val="sv-SE"/>
        </w:rPr>
      </w:pPr>
    </w:p>
    <w:p w14:paraId="2429B19C" w14:textId="77777777" w:rsidR="00D41D62" w:rsidRDefault="00D41D62" w:rsidP="00D41D62">
      <w:pPr>
        <w:jc w:val="both"/>
        <w:rPr>
          <w:rFonts w:ascii="Garamond" w:hAnsi="Garamond"/>
          <w:sz w:val="24"/>
          <w:lang w:val="sv-SE"/>
        </w:rPr>
      </w:pPr>
      <w:r w:rsidRPr="001F5DA3">
        <w:rPr>
          <w:rFonts w:ascii="Garamond" w:hAnsi="Garamond"/>
          <w:sz w:val="24"/>
          <w:lang w:val="sv-SE"/>
        </w:rPr>
        <w:t xml:space="preserve">Za skupne ponudbe in ponudbe s podizvajalci je treba upoštevati še točki </w:t>
      </w:r>
      <w:r w:rsidRPr="006C6BF0">
        <w:rPr>
          <w:rFonts w:ascii="Garamond" w:hAnsi="Garamond"/>
          <w:sz w:val="24"/>
          <w:lang w:val="sv-SE"/>
        </w:rPr>
        <w:t>3.5.3 (Skupna ponudba) in 3.5.2 (Ponudba s podizvajalci) teh navodil.</w:t>
      </w:r>
    </w:p>
    <w:p w14:paraId="6E8F75E6" w14:textId="77777777" w:rsidR="00D41D62" w:rsidRPr="00404404" w:rsidRDefault="00D41D62" w:rsidP="00D41D62">
      <w:pPr>
        <w:jc w:val="both"/>
        <w:rPr>
          <w:rFonts w:ascii="Garamond" w:hAnsi="Garamond"/>
          <w:sz w:val="24"/>
          <w:lang w:val="sv-SE"/>
        </w:rPr>
      </w:pPr>
    </w:p>
    <w:p w14:paraId="10AAFCA8" w14:textId="77777777" w:rsidR="00D41D62" w:rsidRDefault="00D41D62" w:rsidP="00456E94">
      <w:pPr>
        <w:pStyle w:val="3Naslov"/>
        <w:rPr>
          <w:lang w:val="sv-SE"/>
        </w:rPr>
      </w:pPr>
      <w:r>
        <w:rPr>
          <w:lang w:val="sv-SE"/>
        </w:rPr>
        <w:t xml:space="preserve">3.7.1. </w:t>
      </w:r>
      <w:r w:rsidRPr="00404404">
        <w:rPr>
          <w:lang w:val="sv-SE"/>
        </w:rPr>
        <w:t>Splošni pogoji oz. osnovna sposobnost</w:t>
      </w:r>
    </w:p>
    <w:p w14:paraId="0AAB7581" w14:textId="77777777" w:rsidR="00D41D62" w:rsidRDefault="00D41D62" w:rsidP="00D41D62">
      <w:pPr>
        <w:rPr>
          <w:lang w:val="sv-SE" w:eastAsia="en-US"/>
        </w:rPr>
      </w:pPr>
    </w:p>
    <w:p w14:paraId="6EC77960" w14:textId="77777777" w:rsidR="00D41D62" w:rsidRPr="00F16F6F" w:rsidRDefault="00D41D62" w:rsidP="00D41D62">
      <w:pPr>
        <w:numPr>
          <w:ilvl w:val="0"/>
          <w:numId w:val="8"/>
        </w:numPr>
        <w:spacing w:line="260" w:lineRule="atLeast"/>
        <w:ind w:left="426" w:hanging="284"/>
        <w:jc w:val="both"/>
        <w:rPr>
          <w:rFonts w:ascii="Garamond" w:hAnsi="Garamond"/>
          <w:sz w:val="24"/>
        </w:rPr>
      </w:pPr>
      <w:r w:rsidRPr="00EB02E9">
        <w:rPr>
          <w:rFonts w:ascii="Garamond" w:hAnsi="Garamond"/>
          <w:sz w:val="24"/>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75885BD2" w14:textId="77777777" w:rsidR="00D41D62" w:rsidRDefault="00D41D62" w:rsidP="00D41D62">
      <w:pPr>
        <w:spacing w:after="28"/>
        <w:ind w:left="21"/>
      </w:pPr>
    </w:p>
    <w:p w14:paraId="0B37828D" w14:textId="77777777" w:rsidR="00D41D62" w:rsidRPr="00D26F22" w:rsidRDefault="00D41D62" w:rsidP="00D41D62">
      <w:pPr>
        <w:spacing w:after="28"/>
        <w:ind w:left="21"/>
        <w:jc w:val="both"/>
        <w:rPr>
          <w:rFonts w:ascii="Garamond" w:hAnsi="Garamond"/>
          <w:sz w:val="24"/>
        </w:rPr>
      </w:pPr>
      <w:r w:rsidRPr="00D26F22">
        <w:rPr>
          <w:rFonts w:ascii="Garamond" w:hAnsi="Garamond"/>
          <w:sz w:val="24"/>
        </w:rPr>
        <w:t xml:space="preserve">Dokazilo: </w:t>
      </w:r>
    </w:p>
    <w:p w14:paraId="6B98070E" w14:textId="77777777" w:rsidR="00D41D62" w:rsidRPr="00D26F22" w:rsidRDefault="00D41D62" w:rsidP="00D41D62">
      <w:pPr>
        <w:ind w:left="370"/>
        <w:jc w:val="both"/>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Predhodni dokaz: ESPD (Del III.A »Razlogi, povezani s kazenskimi obsodbami«). </w:t>
      </w:r>
    </w:p>
    <w:p w14:paraId="425387E4" w14:textId="139A2ADA" w:rsidR="00D41D62" w:rsidRPr="00D26F22" w:rsidRDefault="00D41D62" w:rsidP="00D41D62">
      <w:pPr>
        <w:ind w:left="720" w:hanging="360"/>
        <w:jc w:val="both"/>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006F2A70">
        <w:rPr>
          <w:rFonts w:ascii="Garamond" w:eastAsia="Arial" w:hAnsi="Garamond" w:cs="Arial"/>
          <w:sz w:val="24"/>
        </w:rPr>
        <w:t>Na zahtevo naročnika: i</w:t>
      </w:r>
      <w:r w:rsidRPr="00D26F22">
        <w:rPr>
          <w:rFonts w:ascii="Garamond" w:hAnsi="Garamond"/>
          <w:sz w:val="24"/>
        </w:rPr>
        <w:t xml:space="preserve">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 </w:t>
      </w:r>
    </w:p>
    <w:p w14:paraId="19910D92" w14:textId="77777777" w:rsidR="00D41D62" w:rsidRPr="00EB02E9" w:rsidRDefault="00D41D62" w:rsidP="00D41D62">
      <w:pPr>
        <w:spacing w:line="260" w:lineRule="atLeast"/>
        <w:ind w:left="426"/>
        <w:jc w:val="both"/>
        <w:rPr>
          <w:rFonts w:ascii="Garamond" w:hAnsi="Garamond"/>
          <w:b/>
          <w:sz w:val="24"/>
        </w:rPr>
      </w:pPr>
    </w:p>
    <w:p w14:paraId="6CC26869" w14:textId="363DA0B9" w:rsidR="00D41D62" w:rsidRPr="00EB02E9" w:rsidRDefault="00D41D62" w:rsidP="00A93325">
      <w:pPr>
        <w:numPr>
          <w:ilvl w:val="0"/>
          <w:numId w:val="8"/>
        </w:numPr>
        <w:spacing w:line="260" w:lineRule="atLeast"/>
        <w:ind w:left="426" w:hanging="284"/>
        <w:jc w:val="both"/>
        <w:rPr>
          <w:rFonts w:ascii="Garamond" w:hAnsi="Garamond"/>
          <w:sz w:val="24"/>
        </w:rPr>
      </w:pPr>
      <w:r w:rsidRPr="00EB02E9">
        <w:rPr>
          <w:rFonts w:ascii="Garamond" w:hAnsi="Garamond"/>
          <w:sz w:val="24"/>
        </w:rPr>
        <w:t xml:space="preserve">Gospodarski subjekt mora na dan </w:t>
      </w:r>
      <w:r w:rsidR="004631C7">
        <w:rPr>
          <w:rFonts w:ascii="Garamond" w:hAnsi="Garamond"/>
          <w:sz w:val="24"/>
        </w:rPr>
        <w:t xml:space="preserve">roka za </w:t>
      </w:r>
      <w:r w:rsidRPr="00EB02E9">
        <w:rPr>
          <w:rFonts w:ascii="Garamond" w:hAnsi="Garamond"/>
          <w:sz w:val="24"/>
        </w:rPr>
        <w:t>oddaj</w:t>
      </w:r>
      <w:r w:rsidR="004631C7">
        <w:rPr>
          <w:rFonts w:ascii="Garamond" w:hAnsi="Garamond"/>
          <w:sz w:val="24"/>
        </w:rPr>
        <w:t>o</w:t>
      </w:r>
      <w:r w:rsidRPr="00EB02E9">
        <w:rPr>
          <w:rFonts w:ascii="Garamond" w:hAnsi="Garamond"/>
          <w:sz w:val="24"/>
        </w:rPr>
        <w:t xml:space="preserv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w:t>
      </w:r>
      <w:r w:rsidR="004631C7">
        <w:rPr>
          <w:rFonts w:ascii="Garamond" w:hAnsi="Garamond"/>
          <w:sz w:val="24"/>
        </w:rPr>
        <w:t xml:space="preserve">roka za </w:t>
      </w:r>
      <w:r w:rsidRPr="00EB02E9">
        <w:rPr>
          <w:rFonts w:ascii="Garamond" w:hAnsi="Garamond"/>
          <w:sz w:val="24"/>
        </w:rPr>
        <w:t>oddaj</w:t>
      </w:r>
      <w:r w:rsidR="004631C7">
        <w:rPr>
          <w:rFonts w:ascii="Garamond" w:hAnsi="Garamond"/>
          <w:sz w:val="24"/>
        </w:rPr>
        <w:t>o</w:t>
      </w:r>
      <w:r w:rsidRPr="00EB02E9">
        <w:rPr>
          <w:rFonts w:ascii="Garamond" w:hAnsi="Garamond"/>
          <w:sz w:val="24"/>
        </w:rPr>
        <w:t xml:space="preserve"> ponudbe ali prijave ne znaša 50 EUR ali več. Gospodarski subjekt mora imeti na dan oddaje ponudbe predložene vse obračune davčnih odtegljajev za dohodke iz delovnega razmerja za obdobje zadnjih petih let do </w:t>
      </w:r>
      <w:r w:rsidR="004631C7">
        <w:rPr>
          <w:rFonts w:ascii="Garamond" w:hAnsi="Garamond"/>
          <w:sz w:val="24"/>
        </w:rPr>
        <w:t xml:space="preserve">roka za </w:t>
      </w:r>
      <w:r w:rsidRPr="00EB02E9">
        <w:rPr>
          <w:rFonts w:ascii="Garamond" w:hAnsi="Garamond"/>
          <w:sz w:val="24"/>
        </w:rPr>
        <w:t>oddaj</w:t>
      </w:r>
      <w:r w:rsidR="004631C7">
        <w:rPr>
          <w:rFonts w:ascii="Garamond" w:hAnsi="Garamond"/>
          <w:sz w:val="24"/>
        </w:rPr>
        <w:t>o</w:t>
      </w:r>
      <w:r w:rsidRPr="00EB02E9">
        <w:rPr>
          <w:rFonts w:ascii="Garamond" w:hAnsi="Garamond"/>
          <w:sz w:val="24"/>
        </w:rPr>
        <w:t xml:space="preserve"> ponudbe.</w:t>
      </w:r>
    </w:p>
    <w:p w14:paraId="792C8432" w14:textId="77777777" w:rsidR="00D41D62" w:rsidRDefault="00D41D62" w:rsidP="00D41D62">
      <w:pPr>
        <w:spacing w:after="28"/>
        <w:ind w:left="21"/>
        <w:rPr>
          <w:rFonts w:ascii="Garamond" w:hAnsi="Garamond"/>
          <w:sz w:val="24"/>
        </w:rPr>
      </w:pPr>
    </w:p>
    <w:p w14:paraId="3BD85C57" w14:textId="77777777" w:rsidR="00D41D62" w:rsidRPr="00D26F22" w:rsidRDefault="00D41D62" w:rsidP="00D41D62">
      <w:pPr>
        <w:spacing w:after="28"/>
        <w:ind w:left="21"/>
        <w:rPr>
          <w:rFonts w:ascii="Garamond" w:hAnsi="Garamond"/>
          <w:sz w:val="24"/>
        </w:rPr>
      </w:pPr>
      <w:r w:rsidRPr="00D26F22">
        <w:rPr>
          <w:rFonts w:ascii="Garamond" w:hAnsi="Garamond"/>
          <w:sz w:val="24"/>
        </w:rPr>
        <w:t xml:space="preserve">Dokazilo: </w:t>
      </w:r>
    </w:p>
    <w:p w14:paraId="765B37EA" w14:textId="77777777" w:rsidR="00D41D62" w:rsidRPr="00D26F22" w:rsidRDefault="00D41D62" w:rsidP="00D41D62">
      <w:pPr>
        <w:spacing w:after="27"/>
        <w:ind w:left="720" w:hanging="360"/>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Predhodni dokaz: ESPD (Del III.B »Razlogi, povezani s plačilom davkov ali prispevkov za socialno varnost«). </w:t>
      </w:r>
    </w:p>
    <w:p w14:paraId="247D02B2" w14:textId="77777777" w:rsidR="00D41D62" w:rsidRPr="00D26F22" w:rsidRDefault="00D41D62" w:rsidP="00D41D62">
      <w:pPr>
        <w:ind w:left="720" w:hanging="360"/>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Na zahtevo naročnika: izpis iz uradne evidence Finančne uprave Republike Slovenije, in potrdilo, ki ga izda pristojni organ države, v kateri ima gospodarski subjekt sedež, iz katerega je razvidno, da ne obstaja razlog za izključitev iz te točke. </w:t>
      </w:r>
    </w:p>
    <w:p w14:paraId="6ADD35B6" w14:textId="77777777" w:rsidR="00D41D62" w:rsidRPr="00EB02E9" w:rsidRDefault="00D41D62" w:rsidP="00D41D62">
      <w:pPr>
        <w:ind w:left="360"/>
        <w:jc w:val="both"/>
        <w:rPr>
          <w:rFonts w:ascii="Garamond" w:hAnsi="Garamond"/>
          <w:sz w:val="24"/>
        </w:rPr>
      </w:pPr>
    </w:p>
    <w:p w14:paraId="43627928" w14:textId="77777777" w:rsidR="00D41D62" w:rsidRPr="00EB02E9" w:rsidRDefault="00D41D62" w:rsidP="00D41D62">
      <w:pPr>
        <w:numPr>
          <w:ilvl w:val="0"/>
          <w:numId w:val="8"/>
        </w:numPr>
        <w:suppressAutoHyphens/>
        <w:ind w:left="360"/>
        <w:jc w:val="both"/>
        <w:rPr>
          <w:rFonts w:ascii="Garamond" w:hAnsi="Garamond"/>
          <w:sz w:val="24"/>
        </w:rPr>
      </w:pPr>
      <w:r w:rsidRPr="00EB02E9">
        <w:rPr>
          <w:rFonts w:ascii="Garamond" w:hAnsi="Garamond"/>
          <w:sz w:val="24"/>
        </w:rPr>
        <w:t>Gospodarski subjekt na dan, ko poteče rok za oddajo ponudb, ni uvrščen v evidenco gospodarskih subjektov z negativnimi referencami iz točke a) četrtega odstavka 75. člena ZJN-3.</w:t>
      </w:r>
    </w:p>
    <w:p w14:paraId="33CEDF0E" w14:textId="77777777" w:rsidR="00D41D62" w:rsidRDefault="00D41D62" w:rsidP="00D41D62">
      <w:pPr>
        <w:spacing w:after="28"/>
        <w:rPr>
          <w:rFonts w:ascii="Garamond" w:hAnsi="Garamond"/>
          <w:sz w:val="24"/>
        </w:rPr>
      </w:pPr>
    </w:p>
    <w:p w14:paraId="224FE8AA" w14:textId="77777777" w:rsidR="00D41D62" w:rsidRPr="00D26F22" w:rsidRDefault="00D41D62" w:rsidP="00D41D62">
      <w:pPr>
        <w:spacing w:after="28"/>
        <w:rPr>
          <w:rFonts w:ascii="Garamond" w:hAnsi="Garamond"/>
          <w:sz w:val="24"/>
        </w:rPr>
      </w:pPr>
      <w:r w:rsidRPr="00D26F22">
        <w:rPr>
          <w:rFonts w:ascii="Garamond" w:hAnsi="Garamond"/>
          <w:sz w:val="24"/>
        </w:rPr>
        <w:t xml:space="preserve">Dokazilo: </w:t>
      </w:r>
    </w:p>
    <w:p w14:paraId="6E9D8DA8" w14:textId="77777777" w:rsidR="00D41D62" w:rsidRPr="00D26F22" w:rsidRDefault="00D41D62" w:rsidP="00D41D62">
      <w:pPr>
        <w:spacing w:after="27"/>
        <w:rPr>
          <w:rFonts w:ascii="Garamond" w:hAnsi="Garamond"/>
          <w:sz w:val="24"/>
        </w:rPr>
      </w:pPr>
      <w:r w:rsidRPr="00D26F22">
        <w:rPr>
          <w:rFonts w:ascii="Garamond" w:eastAsia="Segoe UI Symbol" w:hAnsi="Garamond" w:cs="Segoe UI Symbol"/>
          <w:sz w:val="24"/>
        </w:rPr>
        <w:lastRenderedPageBreak/>
        <w:t>−</w:t>
      </w:r>
      <w:r w:rsidRPr="00D26F22">
        <w:rPr>
          <w:rFonts w:ascii="Garamond" w:eastAsia="Arial" w:hAnsi="Garamond" w:cs="Arial"/>
          <w:sz w:val="24"/>
        </w:rPr>
        <w:t xml:space="preserve"> </w:t>
      </w:r>
      <w:r w:rsidRPr="00D26F22">
        <w:rPr>
          <w:rFonts w:ascii="Garamond" w:hAnsi="Garamond"/>
          <w:sz w:val="24"/>
        </w:rPr>
        <w:t xml:space="preserve">Predhodni dokaz: ESPD (Del III.D »Nacionalni razlogi za izključitev«: »Nacionalna določba – evidenca z negativnimi referencami«). </w:t>
      </w:r>
    </w:p>
    <w:p w14:paraId="0071BD58" w14:textId="77777777" w:rsidR="00D41D62" w:rsidRPr="00EB02E9" w:rsidRDefault="00D41D62" w:rsidP="00D41D62">
      <w:pPr>
        <w:ind w:left="708"/>
        <w:jc w:val="both"/>
        <w:rPr>
          <w:rFonts w:ascii="Garamond" w:hAnsi="Garamond"/>
          <w:sz w:val="24"/>
        </w:rPr>
      </w:pPr>
    </w:p>
    <w:p w14:paraId="267987E0" w14:textId="77777777" w:rsidR="00D41D62" w:rsidRPr="008F0AC6" w:rsidRDefault="00D41D62" w:rsidP="00D41D62">
      <w:pPr>
        <w:numPr>
          <w:ilvl w:val="0"/>
          <w:numId w:val="8"/>
        </w:numPr>
        <w:suppressAutoHyphens/>
        <w:ind w:left="360"/>
        <w:jc w:val="both"/>
        <w:rPr>
          <w:rFonts w:ascii="Garamond" w:hAnsi="Garamond"/>
          <w:sz w:val="24"/>
        </w:rPr>
      </w:pPr>
      <w:r w:rsidRPr="00EB02E9">
        <w:rPr>
          <w:rFonts w:ascii="Garamond" w:hAnsi="Garamond"/>
          <w:sz w:val="24"/>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1F5E6AFA" w14:textId="77777777" w:rsidR="00D41D62" w:rsidRPr="00D26F22" w:rsidRDefault="00D41D62" w:rsidP="00D41D62">
      <w:pPr>
        <w:pStyle w:val="Odstavekseznama"/>
        <w:spacing w:after="30"/>
        <w:rPr>
          <w:rFonts w:ascii="Garamond" w:hAnsi="Garamond"/>
          <w:sz w:val="24"/>
        </w:rPr>
      </w:pPr>
      <w:r w:rsidRPr="00D26F22">
        <w:rPr>
          <w:rFonts w:ascii="Garamond" w:hAnsi="Garamond"/>
          <w:sz w:val="24"/>
        </w:rPr>
        <w:t xml:space="preserve">Dokazilo: </w:t>
      </w:r>
    </w:p>
    <w:p w14:paraId="043ACC8F" w14:textId="77777777" w:rsidR="00D41D62" w:rsidRPr="00D26F22" w:rsidRDefault="00D41D62" w:rsidP="00D41D62">
      <w:pPr>
        <w:pStyle w:val="Odstavekseznama"/>
        <w:spacing w:after="28"/>
        <w:rPr>
          <w:rFonts w:ascii="Garamond" w:hAnsi="Garamond"/>
          <w:sz w:val="24"/>
        </w:rPr>
      </w:pPr>
      <w:r w:rsidRPr="00D26F22">
        <w:rPr>
          <w:rFonts w:ascii="Garamond" w:eastAsia="Segoe UI Symbol" w:hAnsi="Garamond" w:cs="Segoe UI Symbol"/>
          <w:sz w:val="24"/>
        </w:rPr>
        <w:t>−</w:t>
      </w:r>
      <w:r w:rsidRPr="00D26F22">
        <w:rPr>
          <w:rFonts w:ascii="Garamond" w:eastAsia="Arial" w:hAnsi="Garamond" w:cs="Arial"/>
          <w:sz w:val="24"/>
        </w:rPr>
        <w:t xml:space="preserve"> </w:t>
      </w:r>
      <w:r w:rsidRPr="00D26F22">
        <w:rPr>
          <w:rFonts w:ascii="Garamond" w:hAnsi="Garamond"/>
          <w:sz w:val="24"/>
        </w:rPr>
        <w:t xml:space="preserve">Predhodni dokaz: ESPD (Del III.D »Nacionalni razlogi za izključitev«: »Nacionalna določba – prekršek v zvezi s plačili za delo«). </w:t>
      </w:r>
    </w:p>
    <w:p w14:paraId="73370279" w14:textId="77777777" w:rsidR="00D41D62" w:rsidRPr="00EB02E9" w:rsidRDefault="00D41D62" w:rsidP="00D41D62">
      <w:pPr>
        <w:ind w:left="708"/>
        <w:jc w:val="both"/>
        <w:rPr>
          <w:rFonts w:ascii="Garamond" w:hAnsi="Garamond"/>
          <w:b/>
          <w:i/>
          <w:sz w:val="24"/>
        </w:rPr>
      </w:pPr>
    </w:p>
    <w:p w14:paraId="2486492A" w14:textId="636E4C48" w:rsidR="00D41D62" w:rsidRPr="00D26F22" w:rsidRDefault="00D41D62" w:rsidP="00D41D62">
      <w:pPr>
        <w:numPr>
          <w:ilvl w:val="0"/>
          <w:numId w:val="8"/>
        </w:numPr>
        <w:suppressAutoHyphens/>
        <w:ind w:left="360"/>
        <w:jc w:val="both"/>
        <w:rPr>
          <w:rFonts w:ascii="Garamond" w:hAnsi="Garamond"/>
          <w:sz w:val="24"/>
        </w:rPr>
      </w:pPr>
      <w:r w:rsidRPr="00D26F22">
        <w:rPr>
          <w:rFonts w:ascii="Garamond" w:hAnsi="Garamond"/>
          <w:sz w:val="24"/>
        </w:rPr>
        <w:t xml:space="preserve">Nad gospodarskim subjektom se ni začel postopek zaradi insolventnosti ali prisilnega prenehanja ali postopek likvidacije oziroma ni v enem ali več naslednjih položajev: njegova sredstva ali poslovanje upravlja upravitelj ali sodišče, njegove poslovne dejavnosti so začasno ustavljene, v skladu s predpisi druge države se je nad njim začel postopek ali pa je nastal položaj z enakimi pravnimi posledicami. </w:t>
      </w:r>
    </w:p>
    <w:p w14:paraId="4EB195A4" w14:textId="77777777" w:rsidR="00D41D62" w:rsidRPr="008402CA" w:rsidRDefault="00D41D62" w:rsidP="00D41D62">
      <w:pPr>
        <w:suppressAutoHyphens/>
        <w:ind w:left="360"/>
        <w:jc w:val="both"/>
        <w:rPr>
          <w:rFonts w:ascii="Garamond" w:hAnsi="Garamond"/>
          <w:sz w:val="24"/>
        </w:rPr>
      </w:pPr>
    </w:p>
    <w:p w14:paraId="0DC69610" w14:textId="77777777" w:rsidR="00D41D62" w:rsidRDefault="00D41D62" w:rsidP="00D41D62">
      <w:pPr>
        <w:ind w:left="21"/>
        <w:rPr>
          <w:rFonts w:ascii="Garamond" w:hAnsi="Garamond"/>
          <w:sz w:val="24"/>
        </w:rPr>
      </w:pPr>
      <w:r w:rsidRPr="00D26F22">
        <w:rPr>
          <w:rFonts w:ascii="Garamond" w:hAnsi="Garamond"/>
          <w:sz w:val="24"/>
        </w:rPr>
        <w:t xml:space="preserve">Dokazilo: </w:t>
      </w:r>
    </w:p>
    <w:p w14:paraId="1677A35B" w14:textId="6B91770D" w:rsidR="00D41D62" w:rsidRPr="00D26F22" w:rsidRDefault="00D41D62" w:rsidP="00D41D62">
      <w:pPr>
        <w:pStyle w:val="Odstavekseznama"/>
        <w:numPr>
          <w:ilvl w:val="0"/>
          <w:numId w:val="24"/>
        </w:numPr>
        <w:spacing w:line="259" w:lineRule="auto"/>
        <w:ind w:right="50"/>
        <w:jc w:val="both"/>
        <w:rPr>
          <w:rFonts w:ascii="Garamond" w:hAnsi="Garamond"/>
          <w:sz w:val="24"/>
        </w:rPr>
      </w:pPr>
      <w:r w:rsidRPr="00D26F22">
        <w:rPr>
          <w:rFonts w:ascii="Garamond" w:hAnsi="Garamond"/>
          <w:sz w:val="24"/>
        </w:rPr>
        <w:t>Predhodni dokaz: ESPD (Del I</w:t>
      </w:r>
      <w:r w:rsidR="004631C7">
        <w:rPr>
          <w:rFonts w:ascii="Garamond" w:hAnsi="Garamond"/>
          <w:sz w:val="24"/>
        </w:rPr>
        <w:t>II</w:t>
      </w:r>
      <w:r w:rsidRPr="00D26F22">
        <w:rPr>
          <w:rFonts w:ascii="Garamond" w:hAnsi="Garamond"/>
          <w:sz w:val="24"/>
        </w:rPr>
        <w:t xml:space="preserve">.C »Razlogi, povezani z insolventnostjo, nasprotjem interesov ali kršitvijo poklicnih pravil«: »Stečaj«, »Insolventnost«, »Položaj, ki je v skladu z nacionalno zakonodajo podoben stečaju«, »Sredstva upravlja stečajni upravitelj«, »Poslovne dejavnosti so začasno ustavljene«). </w:t>
      </w:r>
    </w:p>
    <w:p w14:paraId="06C28EBD" w14:textId="77777777" w:rsidR="00D41D62" w:rsidRPr="00D26F22" w:rsidRDefault="00D41D62" w:rsidP="00D41D62">
      <w:pPr>
        <w:pStyle w:val="Odstavekseznama"/>
        <w:numPr>
          <w:ilvl w:val="0"/>
          <w:numId w:val="24"/>
        </w:numPr>
        <w:spacing w:line="259" w:lineRule="auto"/>
        <w:ind w:right="50"/>
        <w:jc w:val="both"/>
        <w:rPr>
          <w:rFonts w:ascii="Garamond" w:hAnsi="Garamond"/>
          <w:sz w:val="24"/>
        </w:rPr>
      </w:pPr>
      <w:r w:rsidRPr="00D26F22">
        <w:rPr>
          <w:rFonts w:ascii="Garamond" w:hAnsi="Garamond"/>
          <w:sz w:val="24"/>
        </w:rPr>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70EA905F" w14:textId="77777777" w:rsidR="00D41D62" w:rsidRPr="00D26F22" w:rsidRDefault="00D41D62" w:rsidP="00D41D62">
      <w:pPr>
        <w:pStyle w:val="Odstavekseznama"/>
        <w:ind w:left="2415"/>
        <w:rPr>
          <w:rFonts w:ascii="Garamond" w:hAnsi="Garamond"/>
          <w:sz w:val="24"/>
        </w:rPr>
      </w:pPr>
    </w:p>
    <w:p w14:paraId="71B170B0" w14:textId="77777777" w:rsidR="00D41D62" w:rsidRPr="008402CA" w:rsidRDefault="00D41D62" w:rsidP="00D41D62">
      <w:pPr>
        <w:spacing w:after="18" w:line="259" w:lineRule="auto"/>
        <w:rPr>
          <w:rFonts w:ascii="Garamond" w:hAnsi="Garamond"/>
          <w:sz w:val="24"/>
        </w:rPr>
      </w:pPr>
    </w:p>
    <w:p w14:paraId="3F3D0A98" w14:textId="77777777" w:rsidR="00D41D62" w:rsidRPr="008402CA" w:rsidRDefault="00D41D62" w:rsidP="00D41D62">
      <w:pPr>
        <w:numPr>
          <w:ilvl w:val="0"/>
          <w:numId w:val="8"/>
        </w:numPr>
        <w:suppressAutoHyphens/>
        <w:ind w:left="360"/>
        <w:jc w:val="both"/>
        <w:rPr>
          <w:rFonts w:ascii="Garamond" w:hAnsi="Garamond"/>
          <w:sz w:val="24"/>
        </w:rPr>
      </w:pPr>
      <w:r w:rsidRPr="008402CA">
        <w:rPr>
          <w:rFonts w:ascii="Garamond" w:hAnsi="Garamond"/>
          <w:sz w:val="24"/>
        </w:rPr>
        <w:t xml:space="preserve">Gospodarski subjekt ni zagrešil hujše kršitve poklicnih pravil, zaradi česar je omajana njegova integriteta. </w:t>
      </w:r>
    </w:p>
    <w:p w14:paraId="23CC5066" w14:textId="77777777" w:rsidR="00D41D62" w:rsidRPr="008402CA" w:rsidRDefault="00D41D62" w:rsidP="00D41D62">
      <w:pPr>
        <w:spacing w:after="18" w:line="259" w:lineRule="auto"/>
        <w:rPr>
          <w:rFonts w:ascii="Garamond" w:hAnsi="Garamond"/>
          <w:sz w:val="24"/>
        </w:rPr>
      </w:pPr>
      <w:r w:rsidRPr="008402CA">
        <w:rPr>
          <w:rFonts w:ascii="Garamond" w:hAnsi="Garamond"/>
          <w:sz w:val="24"/>
        </w:rPr>
        <w:t xml:space="preserve"> </w:t>
      </w:r>
    </w:p>
    <w:p w14:paraId="70351119" w14:textId="77777777" w:rsidR="00D41D62" w:rsidRPr="008402CA" w:rsidRDefault="00D41D62" w:rsidP="00D41D62">
      <w:pPr>
        <w:spacing w:after="30"/>
        <w:ind w:left="21"/>
        <w:rPr>
          <w:rFonts w:ascii="Garamond" w:hAnsi="Garamond"/>
          <w:sz w:val="24"/>
        </w:rPr>
      </w:pPr>
      <w:r w:rsidRPr="008402CA">
        <w:rPr>
          <w:rFonts w:ascii="Garamond" w:hAnsi="Garamond"/>
          <w:sz w:val="24"/>
        </w:rPr>
        <w:t xml:space="preserve">Dokazila: </w:t>
      </w:r>
    </w:p>
    <w:p w14:paraId="3EDDE731" w14:textId="32F8C0CC" w:rsidR="00D41D62" w:rsidRPr="008402CA" w:rsidRDefault="00D41D62" w:rsidP="00D41D62">
      <w:pPr>
        <w:spacing w:after="28"/>
        <w:ind w:left="720" w:hanging="360"/>
        <w:rPr>
          <w:rFonts w:ascii="Garamond" w:hAnsi="Garamond"/>
          <w:sz w:val="24"/>
        </w:rPr>
      </w:pPr>
      <w:r w:rsidRPr="008402CA">
        <w:rPr>
          <w:rFonts w:ascii="Garamond" w:eastAsia="Segoe UI Symbol" w:hAnsi="Garamond" w:cs="Segoe UI Symbol"/>
          <w:sz w:val="24"/>
        </w:rPr>
        <w:t>−</w:t>
      </w:r>
      <w:r w:rsidRPr="008402CA">
        <w:rPr>
          <w:rFonts w:ascii="Garamond" w:eastAsia="Arial" w:hAnsi="Garamond" w:cs="Arial"/>
          <w:sz w:val="24"/>
        </w:rPr>
        <w:t xml:space="preserve"> </w:t>
      </w:r>
      <w:r w:rsidRPr="008402CA">
        <w:rPr>
          <w:rFonts w:ascii="Garamond" w:hAnsi="Garamond"/>
          <w:sz w:val="24"/>
        </w:rPr>
        <w:t>Predhodni dokaz: ESPD (Del I</w:t>
      </w:r>
      <w:r w:rsidR="00C45C78">
        <w:rPr>
          <w:rFonts w:ascii="Garamond" w:hAnsi="Garamond"/>
          <w:sz w:val="24"/>
        </w:rPr>
        <w:t>II</w:t>
      </w:r>
      <w:r w:rsidRPr="008402CA">
        <w:rPr>
          <w:rFonts w:ascii="Garamond" w:hAnsi="Garamond"/>
          <w:sz w:val="24"/>
        </w:rPr>
        <w:t xml:space="preserve">.C »Razlogi, povezani z insolventnostjo, nasprotjem interesov ali kršitvijo poklicnih pravil«: »Hujša kršitev poklicnih pravil«). </w:t>
      </w:r>
    </w:p>
    <w:p w14:paraId="61FB070F" w14:textId="77777777" w:rsidR="00D41D62" w:rsidRPr="008402CA" w:rsidRDefault="00D41D62" w:rsidP="00D41D62">
      <w:pPr>
        <w:ind w:left="370"/>
        <w:rPr>
          <w:rFonts w:ascii="Garamond" w:hAnsi="Garamond"/>
          <w:sz w:val="24"/>
        </w:rPr>
      </w:pPr>
      <w:r w:rsidRPr="008402CA">
        <w:rPr>
          <w:rFonts w:ascii="Garamond" w:eastAsia="Segoe UI Symbol" w:hAnsi="Garamond" w:cs="Segoe UI Symbol"/>
          <w:sz w:val="24"/>
        </w:rPr>
        <w:t>−</w:t>
      </w:r>
      <w:r w:rsidRPr="008402CA">
        <w:rPr>
          <w:rFonts w:ascii="Garamond" w:eastAsia="Arial" w:hAnsi="Garamond" w:cs="Arial"/>
          <w:sz w:val="24"/>
        </w:rPr>
        <w:t xml:space="preserve"> </w:t>
      </w:r>
      <w:r w:rsidRPr="008402CA">
        <w:rPr>
          <w:rFonts w:ascii="Garamond" w:hAnsi="Garamond"/>
          <w:sz w:val="24"/>
        </w:rPr>
        <w:t xml:space="preserve">Drugih dokazil ni treba predložiti. </w:t>
      </w:r>
    </w:p>
    <w:p w14:paraId="764AB67E" w14:textId="77777777" w:rsidR="00D41D62" w:rsidRDefault="00D41D62" w:rsidP="00D41D62">
      <w:pPr>
        <w:spacing w:after="18" w:line="259" w:lineRule="auto"/>
      </w:pPr>
      <w:r>
        <w:t xml:space="preserve"> </w:t>
      </w:r>
    </w:p>
    <w:p w14:paraId="2B47FD21" w14:textId="77777777" w:rsidR="00D41D62" w:rsidRPr="00D26317" w:rsidRDefault="00D41D62" w:rsidP="00D41D62">
      <w:pPr>
        <w:numPr>
          <w:ilvl w:val="0"/>
          <w:numId w:val="8"/>
        </w:numPr>
        <w:suppressAutoHyphens/>
        <w:ind w:left="360"/>
        <w:jc w:val="both"/>
        <w:rPr>
          <w:rFonts w:ascii="Garamond" w:hAnsi="Garamond"/>
          <w:sz w:val="24"/>
        </w:rPr>
      </w:pPr>
      <w:r w:rsidRPr="00D26317">
        <w:rPr>
          <w:rFonts w:ascii="Garamond" w:hAnsi="Garamond"/>
          <w:sz w:val="24"/>
        </w:rPr>
        <w:t xml:space="preserve">Pri gospodarskem subjektu se pri prejšnji pogodbi o izvedbi javnega naročila ali prejšnji koncesijski pogodbi, sklenjeni s tem ali drugim naročnikom, </w:t>
      </w:r>
      <w:r>
        <w:rPr>
          <w:rFonts w:ascii="Garamond" w:hAnsi="Garamond"/>
          <w:sz w:val="24"/>
        </w:rPr>
        <w:t xml:space="preserve">niso </w:t>
      </w:r>
      <w:r w:rsidRPr="00D26317">
        <w:rPr>
          <w:rFonts w:ascii="Garamond" w:hAnsi="Garamond"/>
          <w:sz w:val="24"/>
        </w:rPr>
        <w:t xml:space="preserve">pokazale precejšnje ali stalne pomanjkljivosti pri izpolnjevanju ključne obveznosti, zaradi česar je naročnik predčasno odstopil od prejšnjega naročila oz. pogodbe ali uveljavljal odškodnino ali so bile izvedene druge primerljive sankcije. </w:t>
      </w:r>
    </w:p>
    <w:p w14:paraId="03C6B07C" w14:textId="5B16B7A9" w:rsidR="00D41D62" w:rsidRDefault="00D41D62" w:rsidP="00D41D62">
      <w:pPr>
        <w:spacing w:after="18" w:line="259" w:lineRule="auto"/>
      </w:pPr>
      <w:r>
        <w:t xml:space="preserve"> </w:t>
      </w:r>
    </w:p>
    <w:p w14:paraId="1190BE0A" w14:textId="42392174" w:rsidR="00F54E3B" w:rsidRDefault="00F54E3B" w:rsidP="00D41D62">
      <w:pPr>
        <w:spacing w:after="18" w:line="259" w:lineRule="auto"/>
      </w:pPr>
    </w:p>
    <w:p w14:paraId="24C52B7F" w14:textId="77777777" w:rsidR="00F54E3B" w:rsidRDefault="00F54E3B" w:rsidP="00D41D62">
      <w:pPr>
        <w:spacing w:after="18" w:line="259" w:lineRule="auto"/>
      </w:pPr>
    </w:p>
    <w:p w14:paraId="786D422F" w14:textId="77777777" w:rsidR="00D41D62" w:rsidRPr="00D26317" w:rsidRDefault="00D41D62" w:rsidP="00D41D62">
      <w:pPr>
        <w:spacing w:after="30"/>
        <w:ind w:left="21"/>
        <w:rPr>
          <w:rFonts w:ascii="Garamond" w:hAnsi="Garamond"/>
          <w:sz w:val="24"/>
        </w:rPr>
      </w:pPr>
      <w:r w:rsidRPr="00D26317">
        <w:rPr>
          <w:rFonts w:ascii="Garamond" w:hAnsi="Garamond"/>
          <w:sz w:val="24"/>
        </w:rPr>
        <w:t xml:space="preserve">Dokazila: </w:t>
      </w:r>
    </w:p>
    <w:p w14:paraId="12910DAC" w14:textId="57D9E717" w:rsidR="00D41D62" w:rsidRPr="00D26317" w:rsidRDefault="00D41D62" w:rsidP="00D41D62">
      <w:pPr>
        <w:spacing w:after="28"/>
        <w:ind w:left="720" w:hanging="360"/>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r w:rsidRPr="00D26317">
        <w:rPr>
          <w:rFonts w:ascii="Garamond" w:hAnsi="Garamond"/>
          <w:sz w:val="24"/>
        </w:rPr>
        <w:t>Predhodni dokaz: ESPD (Del I</w:t>
      </w:r>
      <w:r w:rsidR="00C45C78">
        <w:rPr>
          <w:rFonts w:ascii="Garamond" w:hAnsi="Garamond"/>
          <w:sz w:val="24"/>
        </w:rPr>
        <w:t>II</w:t>
      </w:r>
      <w:r w:rsidRPr="00D26317">
        <w:rPr>
          <w:rFonts w:ascii="Garamond" w:hAnsi="Garamond"/>
          <w:sz w:val="24"/>
        </w:rPr>
        <w:t xml:space="preserve">.C »Razlogi, povezani z insolventnostjo, nasprotjem interesov ali kršitvijo poklicnih pravil«: »Predčasna odpoved pogodbe, odškodnina ali druge primerljive sankcije«). </w:t>
      </w:r>
    </w:p>
    <w:p w14:paraId="61C6380E" w14:textId="77777777" w:rsidR="00D41D62" w:rsidRPr="00D26317" w:rsidRDefault="00D41D62" w:rsidP="00D41D62">
      <w:pPr>
        <w:ind w:left="370"/>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r w:rsidRPr="00D26317">
        <w:rPr>
          <w:rFonts w:ascii="Garamond" w:hAnsi="Garamond"/>
          <w:sz w:val="24"/>
        </w:rPr>
        <w:t xml:space="preserve">Drugih dokazil ni treba predložiti. </w:t>
      </w:r>
    </w:p>
    <w:p w14:paraId="0C615040" w14:textId="77777777" w:rsidR="00D41D62" w:rsidRDefault="00D41D62" w:rsidP="00D41D62">
      <w:pPr>
        <w:spacing w:after="18" w:line="259" w:lineRule="auto"/>
      </w:pPr>
      <w:r>
        <w:t xml:space="preserve"> </w:t>
      </w:r>
    </w:p>
    <w:p w14:paraId="0C504E97" w14:textId="77777777" w:rsidR="00D41D62" w:rsidRPr="00D26317" w:rsidRDefault="00D41D62" w:rsidP="00D41D62">
      <w:pPr>
        <w:ind w:left="21"/>
        <w:jc w:val="both"/>
        <w:rPr>
          <w:rFonts w:ascii="Garamond" w:hAnsi="Garamond"/>
          <w:sz w:val="24"/>
        </w:rPr>
      </w:pPr>
      <w:r w:rsidRPr="00D26317">
        <w:rPr>
          <w:rFonts w:ascii="Garamond" w:hAnsi="Garamond"/>
          <w:sz w:val="24"/>
        </w:rPr>
        <w:t xml:space="preserve">Gospodarskemu subjektu ni treba izkazovati neobstoja drugih razlogov za izključitev. V skladu s šestim odstavkom 75. člena ZJN-3 pa naročnik lahko iz postopka javnega naročanja izloči tudi </w:t>
      </w:r>
      <w:r w:rsidRPr="00D26317">
        <w:rPr>
          <w:rFonts w:ascii="Garamond" w:hAnsi="Garamond"/>
          <w:sz w:val="24"/>
        </w:rPr>
        <w:lastRenderedPageBreak/>
        <w:t xml:space="preserve">gospodarski subjekt, za katerega obstaja razlog za izključitev iz č), d), g) ali h) točke šestega odstavka 75. člena ZJN-3. </w:t>
      </w:r>
    </w:p>
    <w:p w14:paraId="7FE3B830" w14:textId="77777777" w:rsidR="00D41D62" w:rsidRPr="00D26317" w:rsidRDefault="00D41D62" w:rsidP="00D41D62">
      <w:pPr>
        <w:spacing w:line="259" w:lineRule="auto"/>
        <w:rPr>
          <w:rFonts w:ascii="Garamond" w:hAnsi="Garamond"/>
          <w:sz w:val="24"/>
        </w:rPr>
      </w:pPr>
      <w:r w:rsidRPr="00D26317">
        <w:rPr>
          <w:rFonts w:ascii="Garamond" w:hAnsi="Garamond"/>
          <w:sz w:val="24"/>
        </w:rPr>
        <w:t xml:space="preserve"> </w:t>
      </w:r>
    </w:p>
    <w:p w14:paraId="5E1E18A0" w14:textId="77777777" w:rsidR="00D41D62" w:rsidRPr="00D26317" w:rsidRDefault="00D41D62" w:rsidP="00D41D62">
      <w:pPr>
        <w:ind w:left="21"/>
        <w:rPr>
          <w:rFonts w:ascii="Garamond" w:hAnsi="Garamond"/>
          <w:sz w:val="24"/>
        </w:rPr>
      </w:pPr>
      <w:r w:rsidRPr="00D26317">
        <w:rPr>
          <w:rFonts w:ascii="Garamond" w:hAnsi="Garamond"/>
          <w:sz w:val="24"/>
        </w:rPr>
        <w:t xml:space="preserve">Neobstoj razlogov za izključitev morajo vsak zase izkazati naslednji gospodarski subjekti: </w:t>
      </w:r>
    </w:p>
    <w:tbl>
      <w:tblPr>
        <w:tblStyle w:val="TableGrid"/>
        <w:tblW w:w="8762" w:type="dxa"/>
        <w:tblInd w:w="360" w:type="dxa"/>
        <w:tblLook w:val="04A0" w:firstRow="1" w:lastRow="0" w:firstColumn="1" w:lastColumn="0" w:noHBand="0" w:noVBand="1"/>
      </w:tblPr>
      <w:tblGrid>
        <w:gridCol w:w="360"/>
        <w:gridCol w:w="8402"/>
      </w:tblGrid>
      <w:tr w:rsidR="00D41D62" w:rsidRPr="00D26317" w14:paraId="485C9E3F" w14:textId="77777777" w:rsidTr="00B07695">
        <w:trPr>
          <w:trHeight w:val="288"/>
        </w:trPr>
        <w:tc>
          <w:tcPr>
            <w:tcW w:w="360" w:type="dxa"/>
            <w:tcBorders>
              <w:top w:val="nil"/>
              <w:left w:val="nil"/>
              <w:bottom w:val="nil"/>
              <w:right w:val="nil"/>
            </w:tcBorders>
          </w:tcPr>
          <w:p w14:paraId="43A39076"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74E9CCA4"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ponudnik; </w:t>
            </w:r>
          </w:p>
        </w:tc>
      </w:tr>
      <w:tr w:rsidR="00D41D62" w:rsidRPr="00D26317" w14:paraId="55AE04F3" w14:textId="77777777" w:rsidTr="00B07695">
        <w:trPr>
          <w:trHeight w:val="337"/>
        </w:trPr>
        <w:tc>
          <w:tcPr>
            <w:tcW w:w="360" w:type="dxa"/>
            <w:tcBorders>
              <w:top w:val="nil"/>
              <w:left w:val="nil"/>
              <w:bottom w:val="nil"/>
              <w:right w:val="nil"/>
            </w:tcBorders>
          </w:tcPr>
          <w:p w14:paraId="242FBBAB"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563F4E5C"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vsi partnerji v skupni ponudbi; </w:t>
            </w:r>
          </w:p>
        </w:tc>
      </w:tr>
      <w:tr w:rsidR="00D41D62" w:rsidRPr="00D26317" w14:paraId="0609518B" w14:textId="77777777" w:rsidTr="00B07695">
        <w:trPr>
          <w:trHeight w:val="337"/>
        </w:trPr>
        <w:tc>
          <w:tcPr>
            <w:tcW w:w="360" w:type="dxa"/>
            <w:tcBorders>
              <w:top w:val="nil"/>
              <w:left w:val="nil"/>
              <w:bottom w:val="nil"/>
              <w:right w:val="nil"/>
            </w:tcBorders>
          </w:tcPr>
          <w:p w14:paraId="1000BCD7"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0759406D"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podizvajalec; </w:t>
            </w:r>
          </w:p>
        </w:tc>
      </w:tr>
      <w:tr w:rsidR="00D41D62" w:rsidRPr="00D26317" w14:paraId="48CAE7E2" w14:textId="77777777" w:rsidTr="00B07695">
        <w:trPr>
          <w:trHeight w:val="610"/>
        </w:trPr>
        <w:tc>
          <w:tcPr>
            <w:tcW w:w="360" w:type="dxa"/>
            <w:tcBorders>
              <w:top w:val="nil"/>
              <w:left w:val="nil"/>
              <w:bottom w:val="nil"/>
              <w:right w:val="nil"/>
            </w:tcBorders>
          </w:tcPr>
          <w:p w14:paraId="2E8A00F6" w14:textId="77777777" w:rsidR="00D41D62" w:rsidRPr="00D26317" w:rsidRDefault="00D41D62" w:rsidP="00B07695">
            <w:pPr>
              <w:spacing w:line="259" w:lineRule="auto"/>
              <w:rPr>
                <w:rFonts w:ascii="Garamond" w:hAnsi="Garamond"/>
                <w:sz w:val="24"/>
              </w:rPr>
            </w:pPr>
            <w:r w:rsidRPr="00D26317">
              <w:rPr>
                <w:rFonts w:ascii="Garamond" w:eastAsia="Segoe UI Symbol" w:hAnsi="Garamond" w:cs="Segoe UI Symbol"/>
                <w:sz w:val="24"/>
              </w:rPr>
              <w:t>−</w:t>
            </w:r>
            <w:r w:rsidRPr="00D26317">
              <w:rPr>
                <w:rFonts w:ascii="Garamond" w:eastAsia="Arial" w:hAnsi="Garamond" w:cs="Arial"/>
                <w:sz w:val="24"/>
              </w:rPr>
              <w:t xml:space="preserve"> </w:t>
            </w:r>
          </w:p>
        </w:tc>
        <w:tc>
          <w:tcPr>
            <w:tcW w:w="8402" w:type="dxa"/>
            <w:tcBorders>
              <w:top w:val="nil"/>
              <w:left w:val="nil"/>
              <w:bottom w:val="nil"/>
              <w:right w:val="nil"/>
            </w:tcBorders>
          </w:tcPr>
          <w:p w14:paraId="7F53B16F" w14:textId="77777777" w:rsidR="00D41D62" w:rsidRPr="00D26317" w:rsidRDefault="00D41D62" w:rsidP="00B07695">
            <w:pPr>
              <w:spacing w:line="259" w:lineRule="auto"/>
              <w:rPr>
                <w:rFonts w:ascii="Garamond" w:hAnsi="Garamond"/>
                <w:sz w:val="24"/>
              </w:rPr>
            </w:pPr>
            <w:r w:rsidRPr="00D26317">
              <w:rPr>
                <w:rFonts w:ascii="Garamond" w:hAnsi="Garamond"/>
                <w:sz w:val="24"/>
              </w:rPr>
              <w:t xml:space="preserve">subjekt, na uporabo čigaršnjih zmogljivosti se v skladu z 81. členom ZJN-3 sklicuje ponudnik. </w:t>
            </w:r>
          </w:p>
        </w:tc>
      </w:tr>
    </w:tbl>
    <w:p w14:paraId="2B2EACFC" w14:textId="77777777" w:rsidR="00D41D62" w:rsidRDefault="00D41D62" w:rsidP="00D41D62">
      <w:pPr>
        <w:spacing w:after="18" w:line="259" w:lineRule="auto"/>
      </w:pPr>
      <w:r>
        <w:t xml:space="preserve"> </w:t>
      </w:r>
    </w:p>
    <w:p w14:paraId="38AEF7E5" w14:textId="18806871" w:rsidR="00D41D62" w:rsidRPr="00D26317" w:rsidRDefault="00D41D62" w:rsidP="00D41D62">
      <w:pPr>
        <w:ind w:left="21"/>
        <w:jc w:val="both"/>
        <w:rPr>
          <w:rFonts w:ascii="Garamond" w:hAnsi="Garamond"/>
          <w:sz w:val="24"/>
        </w:rPr>
      </w:pPr>
      <w:r w:rsidRPr="00D26317">
        <w:rPr>
          <w:rFonts w:ascii="Garamond" w:hAnsi="Garamond"/>
          <w:sz w:val="24"/>
        </w:rPr>
        <w:t xml:space="preserve">Če za gospodarski subjekt obstaja razlog za izključitev iz prvega ali šestega odstavka 75. člena ZJN-3 ali b) točke četrtega odstavka istega člena, lahko za potrebe izkazovanja samoočiščenja v okviru popravnega mehanizma iz devetega odstavka 75. člena ZJN-3 k ponudbi priloži dokazila, ki izkazujejo, da je sprejel ukrepe, ki dokazujejo njegovo zanesljivost kljub obstoju teh razlogov. Gospodarski subjekt, ki je bil iz sodelovanja v postopkih javnega naročanja ali postopkih za podelitev koncesije izključen na podlagi stranske sankcije iz pravnomočne sodbe ali odločbe o prekršku, ki učinkuje v Republiki Sloveniji, v času trajanja izključitve ni upravičen do uporabe te možnosti. Naročnik bo ob upoštevanju resnosti in posebnih okoliščin kaznivega dejanja ali kršitve presodil, ali sprejeti ukrepi zadoščajo. Če zadoščajo, naročnik gospodarskega subjekta ne glede na obstoj razloga za izključitev iz prvega ali šestega odstavka 75. člena ZJN-3 ali b) točke četrtega odstavka 75. člena ZJN-3 ne bo izločil iz postopka javnega naročanja.  </w:t>
      </w:r>
    </w:p>
    <w:p w14:paraId="2B68D672" w14:textId="77777777" w:rsidR="00D41D62" w:rsidRPr="00D26F22" w:rsidRDefault="00D41D62" w:rsidP="00D41D62">
      <w:pPr>
        <w:pStyle w:val="Odstavekseznama"/>
        <w:jc w:val="both"/>
        <w:rPr>
          <w:rFonts w:ascii="Garamond" w:hAnsi="Garamond"/>
          <w:sz w:val="24"/>
        </w:rPr>
      </w:pPr>
    </w:p>
    <w:p w14:paraId="6FF7AD7A" w14:textId="77777777" w:rsidR="00D41D62" w:rsidRPr="00404404" w:rsidRDefault="00D41D62" w:rsidP="00D41D62">
      <w:pPr>
        <w:ind w:left="360"/>
        <w:jc w:val="both"/>
        <w:rPr>
          <w:rFonts w:ascii="Garamond" w:hAnsi="Garamond"/>
          <w:sz w:val="24"/>
          <w:lang w:val="sv-SE"/>
        </w:rPr>
      </w:pPr>
    </w:p>
    <w:p w14:paraId="0BC707E7" w14:textId="77777777" w:rsidR="00D41D62" w:rsidRPr="00404404" w:rsidRDefault="00D41D62" w:rsidP="00456E94">
      <w:pPr>
        <w:pStyle w:val="3Naslov"/>
        <w:rPr>
          <w:lang w:val="sv-SE"/>
        </w:rPr>
      </w:pPr>
      <w:r>
        <w:rPr>
          <w:lang w:val="sv-SE"/>
        </w:rPr>
        <w:t xml:space="preserve">3.7.2. </w:t>
      </w:r>
      <w:r w:rsidRPr="00404404">
        <w:rPr>
          <w:lang w:val="sv-SE"/>
        </w:rPr>
        <w:t>Sposobnost za opravljanje poklicne dejavnosti</w:t>
      </w:r>
    </w:p>
    <w:p w14:paraId="6D86CFA7" w14:textId="77777777" w:rsidR="00D41D62" w:rsidRPr="00404404" w:rsidRDefault="00D41D62" w:rsidP="00D41D62">
      <w:pPr>
        <w:jc w:val="both"/>
        <w:rPr>
          <w:rFonts w:ascii="Garamond" w:hAnsi="Garamond"/>
          <w:sz w:val="24"/>
          <w:lang w:val="sv-SE"/>
        </w:rPr>
      </w:pPr>
    </w:p>
    <w:p w14:paraId="67D93659" w14:textId="77777777" w:rsidR="00D41D62" w:rsidRPr="008A6401" w:rsidRDefault="00D41D62" w:rsidP="00D41D62">
      <w:pPr>
        <w:jc w:val="both"/>
        <w:rPr>
          <w:rFonts w:ascii="Garamond" w:hAnsi="Garamond"/>
          <w:sz w:val="24"/>
          <w:lang w:val="sv-SE"/>
        </w:rPr>
      </w:pPr>
      <w:r>
        <w:rPr>
          <w:rFonts w:ascii="Garamond" w:hAnsi="Garamond"/>
          <w:sz w:val="24"/>
          <w:lang w:val="sv-SE"/>
        </w:rPr>
        <w:t>1.</w:t>
      </w:r>
      <w:r w:rsidRPr="008A6401">
        <w:rPr>
          <w:rFonts w:ascii="Garamond" w:hAnsi="Garamond"/>
          <w:sz w:val="24"/>
          <w:lang w:val="sv-SE"/>
        </w:rPr>
        <w:t>Gospodarski subjekt (ponudnik in podizvajalec) mora biti registriran za opravljanje dejavnosti, ki je predmet tega javnega naročila in vpisan v enega od poklicnih ali poslovnih registrov, ki se vodijo v državi članici, v kateri ima gospodarski subjekt sedež. Seznam poklicnih ali poslovnih registrov v državah članicah Evropske unije določa Priloga XI Direktive 2014/24/EU.</w:t>
      </w:r>
    </w:p>
    <w:p w14:paraId="1306D7C4" w14:textId="77777777" w:rsidR="00D41D62" w:rsidRDefault="00D41D62" w:rsidP="00D41D62">
      <w:pPr>
        <w:spacing w:after="30"/>
        <w:ind w:left="21"/>
      </w:pPr>
    </w:p>
    <w:p w14:paraId="08902F1B" w14:textId="77777777" w:rsidR="00D41D62" w:rsidRPr="006E7A89" w:rsidRDefault="00D41D62" w:rsidP="00D41D62">
      <w:pPr>
        <w:spacing w:after="30"/>
        <w:ind w:left="21"/>
        <w:rPr>
          <w:rFonts w:ascii="Garamond" w:hAnsi="Garamond"/>
          <w:sz w:val="24"/>
        </w:rPr>
      </w:pPr>
      <w:r w:rsidRPr="006E7A89">
        <w:rPr>
          <w:rFonts w:ascii="Garamond" w:hAnsi="Garamond"/>
          <w:sz w:val="24"/>
        </w:rPr>
        <w:t xml:space="preserve">Dokazilo: </w:t>
      </w:r>
    </w:p>
    <w:p w14:paraId="1E6BDB6E" w14:textId="77777777" w:rsidR="00D41D62" w:rsidRPr="006E7A89" w:rsidRDefault="00D41D62" w:rsidP="00D41D62">
      <w:pPr>
        <w:ind w:left="370"/>
        <w:rPr>
          <w:rFonts w:ascii="Garamond" w:hAnsi="Garamond"/>
          <w:sz w:val="24"/>
        </w:rPr>
      </w:pPr>
      <w:r w:rsidRPr="006E7A89">
        <w:rPr>
          <w:rFonts w:ascii="Garamond" w:eastAsia="Segoe UI Symbol" w:hAnsi="Garamond" w:cs="Segoe UI Symbol"/>
          <w:sz w:val="24"/>
        </w:rPr>
        <w:t>−</w:t>
      </w:r>
      <w:r w:rsidRPr="006E7A89">
        <w:rPr>
          <w:rFonts w:ascii="Garamond" w:eastAsia="Arial" w:hAnsi="Garamond" w:cs="Arial"/>
          <w:sz w:val="24"/>
        </w:rPr>
        <w:t xml:space="preserve"> </w:t>
      </w:r>
      <w:r w:rsidRPr="006E7A89">
        <w:rPr>
          <w:rFonts w:ascii="Garamond" w:hAnsi="Garamond"/>
          <w:sz w:val="24"/>
        </w:rPr>
        <w:t xml:space="preserve">Predhodni dokaz: ESPD (Del IV.A »Ustreznost«: »Vpis v poslovni register«). </w:t>
      </w:r>
    </w:p>
    <w:p w14:paraId="2ACDBC6A" w14:textId="77777777" w:rsidR="00D41D62" w:rsidRDefault="00D41D62" w:rsidP="00D41D62">
      <w:pPr>
        <w:ind w:left="720" w:hanging="360"/>
        <w:rPr>
          <w:rFonts w:ascii="Garamond" w:hAnsi="Garamond"/>
          <w:sz w:val="24"/>
        </w:rPr>
      </w:pPr>
      <w:r w:rsidRPr="006E7A89">
        <w:rPr>
          <w:rFonts w:ascii="Garamond" w:eastAsia="Segoe UI Symbol" w:hAnsi="Garamond" w:cs="Segoe UI Symbol"/>
          <w:sz w:val="24"/>
        </w:rPr>
        <w:t>−</w:t>
      </w:r>
      <w:r w:rsidRPr="006E7A89">
        <w:rPr>
          <w:rFonts w:ascii="Garamond" w:eastAsia="Arial" w:hAnsi="Garamond" w:cs="Arial"/>
          <w:sz w:val="24"/>
        </w:rPr>
        <w:t xml:space="preserve"> </w:t>
      </w:r>
      <w:r w:rsidRPr="006E7A89">
        <w:rPr>
          <w:rFonts w:ascii="Garamond" w:hAnsi="Garamond"/>
          <w:sz w:val="24"/>
        </w:rPr>
        <w:t xml:space="preserve">Na zahtevo naročnika: izpis iz Poslovnega registra Republike Slovenije, ali potrdilo, ki ga izda pristojni organ države, v kateri ima gospodarski subjekt sedež, iz katerega je razvidno, da je izpolnjen pogoj za sodelovanje iz te točke. </w:t>
      </w:r>
    </w:p>
    <w:p w14:paraId="31C203DA" w14:textId="77777777" w:rsidR="00D41D62" w:rsidRPr="00985D1E" w:rsidRDefault="00D41D62" w:rsidP="00D41D62">
      <w:pPr>
        <w:ind w:left="720" w:hanging="360"/>
        <w:rPr>
          <w:rFonts w:ascii="Garamond" w:hAnsi="Garamond"/>
          <w:sz w:val="24"/>
        </w:rPr>
      </w:pPr>
    </w:p>
    <w:p w14:paraId="7B1A97C3" w14:textId="77777777" w:rsidR="00D41D62" w:rsidRPr="008A6401" w:rsidRDefault="00D41D62" w:rsidP="00D41D62">
      <w:pPr>
        <w:pStyle w:val="Odstavekseznama"/>
        <w:keepNext/>
        <w:keepLines/>
        <w:numPr>
          <w:ilvl w:val="2"/>
          <w:numId w:val="19"/>
        </w:numPr>
        <w:tabs>
          <w:tab w:val="num" w:pos="862"/>
        </w:tabs>
        <w:jc w:val="both"/>
        <w:rPr>
          <w:rFonts w:ascii="Garamond" w:eastAsiaTheme="minorHAnsi" w:hAnsi="Garamond" w:cstheme="minorBidi"/>
          <w:b/>
          <w:color w:val="000000" w:themeColor="text1"/>
          <w:sz w:val="24"/>
          <w:szCs w:val="22"/>
          <w:lang w:eastAsia="en-US"/>
        </w:rPr>
      </w:pPr>
      <w:r w:rsidRPr="008A6401">
        <w:rPr>
          <w:rFonts w:ascii="Garamond" w:eastAsiaTheme="minorHAnsi" w:hAnsi="Garamond" w:cstheme="minorBidi"/>
          <w:b/>
          <w:color w:val="000000" w:themeColor="text1"/>
          <w:sz w:val="24"/>
          <w:szCs w:val="22"/>
          <w:lang w:eastAsia="en-US"/>
        </w:rPr>
        <w:t>Ekonomsko – finančni pogoj oz. sposobnost</w:t>
      </w:r>
    </w:p>
    <w:p w14:paraId="463CFE50" w14:textId="77777777" w:rsidR="00D41D62" w:rsidRPr="006C29FD" w:rsidRDefault="00D41D62" w:rsidP="00D41D62">
      <w:pPr>
        <w:suppressAutoHyphens/>
        <w:ind w:left="720"/>
        <w:jc w:val="both"/>
        <w:rPr>
          <w:rFonts w:ascii="Garamond" w:hAnsi="Garamond"/>
          <w:sz w:val="24"/>
        </w:rPr>
      </w:pPr>
    </w:p>
    <w:p w14:paraId="2D7480AB"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1. Gospodarski subjekt (ponudnik in podizvajalec) dokaže ekonomsko-finančno sposobnost z izpolnjevanjem naslednjih pogojev:</w:t>
      </w:r>
    </w:p>
    <w:p w14:paraId="6978EBF2"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v zadnjih 6 mesecih pred dnem izdaje dokazila ni imel blokiranih transakcijskih računov,</w:t>
      </w:r>
    </w:p>
    <w:p w14:paraId="5F009C39"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Ponudniki morajo izpolnjevati bonitetno oceno najmanj SB6 (po sistemu BASEL II v primeru skupne ponudbe mora pogoj izpolniti vsak izmed partnerjev).</w:t>
      </w:r>
    </w:p>
    <w:p w14:paraId="35761378" w14:textId="77777777" w:rsidR="005E409C" w:rsidRPr="005E409C" w:rsidRDefault="005E409C" w:rsidP="005E409C">
      <w:pPr>
        <w:suppressAutoHyphens/>
        <w:ind w:left="720"/>
        <w:jc w:val="both"/>
        <w:rPr>
          <w:rFonts w:ascii="Garamond" w:hAnsi="Garamond"/>
          <w:sz w:val="24"/>
        </w:rPr>
      </w:pPr>
    </w:p>
    <w:p w14:paraId="0DD5B77E" w14:textId="77777777" w:rsidR="005E409C" w:rsidRPr="005E409C" w:rsidRDefault="005E409C" w:rsidP="004556B5">
      <w:pPr>
        <w:suppressAutoHyphens/>
        <w:jc w:val="both"/>
        <w:rPr>
          <w:rFonts w:ascii="Garamond" w:hAnsi="Garamond"/>
          <w:sz w:val="24"/>
        </w:rPr>
      </w:pPr>
      <w:r w:rsidRPr="005E409C">
        <w:rPr>
          <w:rFonts w:ascii="Garamond" w:hAnsi="Garamond"/>
          <w:sz w:val="24"/>
        </w:rPr>
        <w:t xml:space="preserve">Dokazilo: </w:t>
      </w:r>
    </w:p>
    <w:p w14:paraId="5AED0888" w14:textId="77777777" w:rsidR="005E409C" w:rsidRPr="005E409C" w:rsidRDefault="005E409C" w:rsidP="004556B5">
      <w:pPr>
        <w:suppressAutoHyphens/>
        <w:ind w:firstLine="708"/>
        <w:jc w:val="both"/>
        <w:rPr>
          <w:rFonts w:ascii="Garamond" w:hAnsi="Garamond"/>
          <w:sz w:val="24"/>
        </w:rPr>
      </w:pPr>
      <w:r w:rsidRPr="005E409C">
        <w:rPr>
          <w:rFonts w:ascii="Garamond" w:hAnsi="Garamond"/>
          <w:sz w:val="24"/>
        </w:rPr>
        <w:t>−   Obrazec S.BON-1 oziroma kopija bonitetnega poročila</w:t>
      </w:r>
    </w:p>
    <w:p w14:paraId="526D263E"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 xml:space="preserve">− Na zahtevo naročnika: izpis iz Registra transakcijskih računov, ki ga vodi Agencija Republike Slovenija za javnopravne evidence in storitve (AJPES), oz. potrdilo, ki ga izda organizacija za plačilni promet (banka ipd.), iz katerega je razvidno, da ne obstaja razlog za izključitev iz te točke. </w:t>
      </w:r>
    </w:p>
    <w:p w14:paraId="4060F463" w14:textId="77777777" w:rsidR="005E409C" w:rsidRPr="005E409C" w:rsidRDefault="005E409C" w:rsidP="005E409C">
      <w:pPr>
        <w:suppressAutoHyphens/>
        <w:ind w:left="720"/>
        <w:jc w:val="both"/>
        <w:rPr>
          <w:rFonts w:ascii="Garamond" w:hAnsi="Garamond"/>
          <w:sz w:val="24"/>
        </w:rPr>
      </w:pPr>
    </w:p>
    <w:p w14:paraId="628C47F7" w14:textId="77777777" w:rsidR="005E409C" w:rsidRPr="005E409C" w:rsidRDefault="005E409C" w:rsidP="005E409C">
      <w:pPr>
        <w:suppressAutoHyphens/>
        <w:ind w:left="720"/>
        <w:jc w:val="both"/>
        <w:rPr>
          <w:rFonts w:ascii="Garamond" w:hAnsi="Garamond"/>
          <w:sz w:val="24"/>
        </w:rPr>
      </w:pPr>
      <w:r w:rsidRPr="005E409C">
        <w:rPr>
          <w:rFonts w:ascii="Garamond" w:hAnsi="Garamond"/>
          <w:sz w:val="24"/>
        </w:rPr>
        <w:t>Ponudnik lahko izkaže bonitetno oceno (izdelano po pravilih Basel II), tudi z bonitetno oceno, izdano s strani druge bonitetne agencije, kot so na primer navedene na spletni strani http: www.ajpes.si/bonitetne_storitve/s.bon_ajpes/vzporejanje_bonitetnih_ocen. ali Dun&amp;Bradstreet, a mora oceni priložiti dokazilo ali izjavo bonitetne agencije, ki je bonitetno oceno izdelala, da bonitetna ocena ponudnika zadošča razpisnim pogojem in sicer, da dosega primerljivo oceno S.BON SB6 ali boljše.</w:t>
      </w:r>
    </w:p>
    <w:p w14:paraId="3AB1ABF1" w14:textId="77777777" w:rsidR="005E409C" w:rsidRPr="005E409C" w:rsidRDefault="005E409C" w:rsidP="005E409C">
      <w:pPr>
        <w:suppressAutoHyphens/>
        <w:ind w:left="720"/>
        <w:jc w:val="both"/>
        <w:rPr>
          <w:rFonts w:ascii="Garamond" w:hAnsi="Garamond"/>
          <w:sz w:val="24"/>
        </w:rPr>
      </w:pPr>
    </w:p>
    <w:p w14:paraId="4D1E14E4" w14:textId="77777777" w:rsidR="005E409C" w:rsidRPr="005E409C" w:rsidRDefault="005E409C" w:rsidP="005E409C">
      <w:pPr>
        <w:suppressAutoHyphens/>
        <w:ind w:left="720"/>
        <w:jc w:val="both"/>
        <w:rPr>
          <w:rFonts w:ascii="Garamond" w:hAnsi="Garamond"/>
          <w:b/>
          <w:bCs/>
          <w:sz w:val="24"/>
        </w:rPr>
      </w:pPr>
      <w:r w:rsidRPr="005E409C">
        <w:rPr>
          <w:rFonts w:ascii="Garamond" w:hAnsi="Garamond"/>
          <w:b/>
          <w:bCs/>
          <w:sz w:val="24"/>
        </w:rPr>
        <w:t>Predloženo dokazilo mora odražati zadnje stanje, v nobenem primeru pa ne sme biti starejše več kot 30 dni, šteto od roka za predložitev ponudb.</w:t>
      </w:r>
    </w:p>
    <w:p w14:paraId="4489F558" w14:textId="4A461677" w:rsidR="009F3A1F" w:rsidRDefault="009F3A1F" w:rsidP="00D41D62">
      <w:pPr>
        <w:suppressAutoHyphens/>
        <w:ind w:left="720"/>
        <w:jc w:val="both"/>
        <w:rPr>
          <w:rFonts w:ascii="Garamond" w:hAnsi="Garamond"/>
          <w:b/>
          <w:i/>
          <w:sz w:val="24"/>
        </w:rPr>
      </w:pPr>
    </w:p>
    <w:p w14:paraId="51CDFCD9" w14:textId="77777777" w:rsidR="009F3A1F" w:rsidRPr="006C29FD" w:rsidRDefault="009F3A1F" w:rsidP="00D41D62">
      <w:pPr>
        <w:suppressAutoHyphens/>
        <w:ind w:left="720"/>
        <w:jc w:val="both"/>
        <w:rPr>
          <w:rFonts w:ascii="Garamond" w:hAnsi="Garamond"/>
          <w:b/>
          <w:i/>
          <w:sz w:val="24"/>
        </w:rPr>
      </w:pPr>
    </w:p>
    <w:p w14:paraId="24EFED0B" w14:textId="77777777" w:rsidR="00D41D62" w:rsidRPr="00366651" w:rsidRDefault="00D41D62" w:rsidP="00D41D62">
      <w:pPr>
        <w:keepNext/>
        <w:keepLines/>
        <w:numPr>
          <w:ilvl w:val="2"/>
          <w:numId w:val="0"/>
        </w:numPr>
        <w:tabs>
          <w:tab w:val="num" w:pos="862"/>
        </w:tabs>
        <w:ind w:left="142"/>
        <w:jc w:val="both"/>
        <w:rPr>
          <w:rFonts w:ascii="Garamond" w:eastAsiaTheme="minorHAnsi" w:hAnsi="Garamond" w:cstheme="minorBidi"/>
          <w:b/>
          <w:color w:val="000000" w:themeColor="text1"/>
          <w:sz w:val="24"/>
          <w:szCs w:val="22"/>
          <w:lang w:eastAsia="en-US"/>
        </w:rPr>
      </w:pPr>
      <w:r>
        <w:rPr>
          <w:rFonts w:ascii="Garamond" w:eastAsiaTheme="minorHAnsi" w:hAnsi="Garamond" w:cstheme="minorBidi"/>
          <w:b/>
          <w:color w:val="000000" w:themeColor="text1"/>
          <w:sz w:val="24"/>
          <w:szCs w:val="22"/>
          <w:lang w:eastAsia="en-US"/>
        </w:rPr>
        <w:t xml:space="preserve">3.7.4. </w:t>
      </w:r>
      <w:r w:rsidRPr="006C29FD">
        <w:rPr>
          <w:rFonts w:ascii="Garamond" w:eastAsiaTheme="minorHAnsi" w:hAnsi="Garamond" w:cstheme="minorBidi"/>
          <w:b/>
          <w:color w:val="000000" w:themeColor="text1"/>
          <w:sz w:val="24"/>
          <w:szCs w:val="22"/>
          <w:lang w:eastAsia="en-US"/>
        </w:rPr>
        <w:t>Tehnični pogoji oziroma sposobnost</w:t>
      </w:r>
    </w:p>
    <w:p w14:paraId="236594F1" w14:textId="77777777" w:rsidR="00D41D62" w:rsidRPr="006C29FD" w:rsidRDefault="00D41D62" w:rsidP="00D41D62">
      <w:pPr>
        <w:ind w:left="708"/>
        <w:jc w:val="both"/>
        <w:rPr>
          <w:rFonts w:ascii="Garamond" w:hAnsi="Garamond"/>
          <w:sz w:val="24"/>
        </w:rPr>
      </w:pPr>
    </w:p>
    <w:p w14:paraId="0B0FA224" w14:textId="77777777" w:rsidR="00D41D62" w:rsidRPr="006E6D05" w:rsidRDefault="00D41D62" w:rsidP="00D41D62">
      <w:pPr>
        <w:jc w:val="both"/>
        <w:rPr>
          <w:rFonts w:ascii="Garamond" w:hAnsi="Garamond"/>
          <w:sz w:val="24"/>
          <w:u w:val="single"/>
        </w:rPr>
      </w:pPr>
      <w:r>
        <w:rPr>
          <w:rFonts w:ascii="Garamond" w:hAnsi="Garamond"/>
          <w:sz w:val="24"/>
          <w:u w:val="single"/>
        </w:rPr>
        <w:t>I</w:t>
      </w:r>
      <w:r w:rsidRPr="006E6D05">
        <w:rPr>
          <w:rFonts w:ascii="Garamond" w:hAnsi="Garamond"/>
          <w:sz w:val="24"/>
          <w:u w:val="single"/>
        </w:rPr>
        <w:t>zvedbena sposobnost</w:t>
      </w:r>
    </w:p>
    <w:p w14:paraId="71CC0894" w14:textId="77777777" w:rsidR="00D41D62" w:rsidRPr="00862D91" w:rsidRDefault="00D41D62" w:rsidP="00D41D62">
      <w:pPr>
        <w:jc w:val="both"/>
        <w:rPr>
          <w:rFonts w:ascii="Garamond" w:hAnsi="Garamond"/>
          <w:sz w:val="24"/>
        </w:rPr>
      </w:pPr>
      <w:r w:rsidRPr="00862D91">
        <w:rPr>
          <w:rFonts w:ascii="Garamond" w:hAnsi="Garamond"/>
          <w:sz w:val="24"/>
        </w:rPr>
        <w:t>Ponudnik mora imeti ustrezna in veljavna pooblastila za prodajo opreme, ki je predmet naročila, neposredno od proizvajalca ali proizvajalčevega zastopnika. Ponudnik mora imeti profesionalne in tehnične zmožnosti, opremo in druge pripomočke za izvedbo predmeta javnega naročila, v skladu z zahtevami tega naročila. Ponudnik mora imeti zadostne kadrovske zmožnosti, tj. zaposlene z ustreznim strokovnim znanjem in izkušnjami, za izvedbo predmeta javnega naročila v skladu z zahtevami tega naročila.</w:t>
      </w:r>
      <w:r>
        <w:rPr>
          <w:rFonts w:ascii="Garamond" w:hAnsi="Garamond"/>
          <w:sz w:val="24"/>
        </w:rPr>
        <w:t xml:space="preserve"> </w:t>
      </w:r>
    </w:p>
    <w:p w14:paraId="3B721D3D" w14:textId="77777777" w:rsidR="00D41D62" w:rsidRDefault="00D41D62" w:rsidP="00D41D62">
      <w:pPr>
        <w:jc w:val="both"/>
        <w:rPr>
          <w:rFonts w:ascii="Garamond" w:hAnsi="Garamond"/>
          <w:i/>
          <w:sz w:val="24"/>
          <w:u w:val="single"/>
        </w:rPr>
      </w:pPr>
    </w:p>
    <w:p w14:paraId="23D87039" w14:textId="4967F73F" w:rsidR="00D41D62" w:rsidRPr="006C29FD" w:rsidRDefault="00D41D62" w:rsidP="00D41D62">
      <w:pPr>
        <w:jc w:val="both"/>
        <w:rPr>
          <w:rFonts w:ascii="Garamond" w:hAnsi="Garamond"/>
          <w:sz w:val="24"/>
        </w:rPr>
      </w:pPr>
      <w:r w:rsidRPr="006C29FD">
        <w:rPr>
          <w:rFonts w:ascii="Garamond" w:hAnsi="Garamond"/>
          <w:i/>
          <w:sz w:val="24"/>
          <w:u w:val="single"/>
        </w:rPr>
        <w:t>Dokazilo</w:t>
      </w:r>
      <w:r w:rsidRPr="006C29FD">
        <w:rPr>
          <w:rFonts w:ascii="Garamond" w:hAnsi="Garamond"/>
          <w:i/>
          <w:sz w:val="24"/>
        </w:rPr>
        <w:t>:</w:t>
      </w:r>
      <w:r w:rsidRPr="006C29FD">
        <w:rPr>
          <w:rFonts w:ascii="Garamond" w:hAnsi="Garamond"/>
          <w:sz w:val="24"/>
        </w:rPr>
        <w:t xml:space="preserve"> </w:t>
      </w:r>
      <w:r w:rsidR="009F3A1F">
        <w:rPr>
          <w:rFonts w:ascii="Garamond" w:eastAsia="Segoe UI Symbol" w:hAnsi="Garamond" w:cs="Segoe UI Symbol"/>
          <w:sz w:val="24"/>
        </w:rPr>
        <w:t xml:space="preserve">Predložitev veljavnega pooblastila za prodajo opreme ali dokazilo, da je ponudnik proizvajalec ponujene opreme. </w:t>
      </w:r>
      <w:r w:rsidRPr="00A955BC">
        <w:rPr>
          <w:rFonts w:ascii="Garamond" w:eastAsia="Segoe UI Symbol" w:hAnsi="Garamond" w:cs="Segoe UI Symbol"/>
          <w:sz w:val="24"/>
        </w:rPr>
        <w:t xml:space="preserve"> </w:t>
      </w:r>
    </w:p>
    <w:p w14:paraId="415603FD" w14:textId="77777777" w:rsidR="00D41D62" w:rsidRDefault="00D41D62" w:rsidP="00D41D62">
      <w:pPr>
        <w:suppressAutoHyphens/>
        <w:jc w:val="both"/>
        <w:rPr>
          <w:rFonts w:ascii="Garamond" w:hAnsi="Garamond"/>
          <w:sz w:val="24"/>
          <w:lang w:val="sv-SE"/>
        </w:rPr>
      </w:pPr>
    </w:p>
    <w:p w14:paraId="0E1B03F1" w14:textId="77777777" w:rsidR="00EE4B20" w:rsidRPr="00404404" w:rsidRDefault="00EE4B20" w:rsidP="00D41D62">
      <w:pPr>
        <w:suppressAutoHyphens/>
        <w:jc w:val="both"/>
        <w:rPr>
          <w:rFonts w:ascii="Garamond" w:hAnsi="Garamond"/>
          <w:sz w:val="24"/>
          <w:lang w:val="sv-SE"/>
        </w:rPr>
      </w:pPr>
    </w:p>
    <w:p w14:paraId="0D40A0F6" w14:textId="77777777" w:rsidR="00D41D62" w:rsidRPr="00404404" w:rsidRDefault="00D41D62" w:rsidP="008A1AD1">
      <w:pPr>
        <w:pStyle w:val="2Naslov"/>
      </w:pPr>
      <w:r w:rsidRPr="00CD4E6C">
        <w:t>3.8. MERILA ZA OCENJEVANJE PONUDB</w:t>
      </w:r>
    </w:p>
    <w:p w14:paraId="036BC587" w14:textId="77777777" w:rsidR="00D41D62" w:rsidRPr="00404404" w:rsidRDefault="00D41D62" w:rsidP="00D41D62">
      <w:pPr>
        <w:rPr>
          <w:lang w:val="sv-SE" w:eastAsia="en-US"/>
        </w:rPr>
      </w:pPr>
    </w:p>
    <w:p w14:paraId="79EC8BE4" w14:textId="4ED13F8F" w:rsidR="00AC71B6" w:rsidRDefault="004556B5" w:rsidP="00AC71B6">
      <w:pPr>
        <w:ind w:right="-144"/>
        <w:rPr>
          <w:rFonts w:ascii="Garamond" w:hAnsi="Garamond"/>
          <w:sz w:val="24"/>
          <w:lang w:val="sv-SE" w:eastAsia="en-US"/>
        </w:rPr>
      </w:pPr>
      <w:r w:rsidRPr="004556B5">
        <w:rPr>
          <w:rFonts w:ascii="Garamond" w:hAnsi="Garamond"/>
          <w:sz w:val="24"/>
          <w:lang w:val="sv-SE" w:eastAsia="en-US"/>
        </w:rPr>
        <w:t>Merilo za izbor najugodnejšega ponudnika je ekonomsko najugodnejša ponudba, to je tista, ki bo imela največje število točk. Skupno število točk se zaokroži na dve decimalni mesti. Maksimalno število točk, ki ga je mogoče doseči po merilih, je 100 (sto) točk. V kolikor bi več ponudnikov pri ocenjevanju po merilih prejelo enako število točk, bo naročnik izbral tistega ponudnika, ki bo ponudil nižjo skupno ponudbeno ceno (v EUR brez DDV). V kolikor to ne bo mogoče, bo odločal žreb.</w:t>
      </w:r>
    </w:p>
    <w:p w14:paraId="6ABA3E48" w14:textId="77777777" w:rsidR="004556B5" w:rsidRPr="00404404" w:rsidRDefault="004556B5" w:rsidP="00AC71B6">
      <w:pPr>
        <w:ind w:right="-144"/>
        <w:rPr>
          <w:rFonts w:ascii="Garamond" w:hAnsi="Garamond"/>
          <w:sz w:val="24"/>
          <w:lang w:val="sv-SE" w:eastAsia="en-US"/>
        </w:rPr>
      </w:pPr>
    </w:p>
    <w:p w14:paraId="02BFB3C6" w14:textId="4590B596" w:rsidR="00AC71B6" w:rsidRPr="00404404" w:rsidRDefault="00AC71B6" w:rsidP="00AC71B6">
      <w:pPr>
        <w:pStyle w:val="3Naslov"/>
        <w:rPr>
          <w:lang w:val="sv-SE"/>
        </w:rPr>
      </w:pPr>
      <w:r>
        <w:rPr>
          <w:lang w:val="sv-SE"/>
        </w:rPr>
        <w:t xml:space="preserve">3.8.1. </w:t>
      </w:r>
      <w:r w:rsidRPr="00404404">
        <w:rPr>
          <w:lang w:val="sv-SE"/>
        </w:rPr>
        <w:t>Ponudbena cena</w:t>
      </w:r>
      <w:r>
        <w:rPr>
          <w:lang w:val="sv-SE"/>
        </w:rPr>
        <w:t xml:space="preserve"> –</w:t>
      </w:r>
      <w:r w:rsidRPr="00404404">
        <w:rPr>
          <w:lang w:val="sv-SE"/>
        </w:rPr>
        <w:t xml:space="preserve"> </w:t>
      </w:r>
      <w:r w:rsidRPr="0035538B">
        <w:rPr>
          <w:lang w:val="sv-SE"/>
        </w:rPr>
        <w:t xml:space="preserve">max. </w:t>
      </w:r>
      <w:r w:rsidR="00EE4B20">
        <w:rPr>
          <w:lang w:val="sv-SE"/>
        </w:rPr>
        <w:t>10</w:t>
      </w:r>
      <w:r>
        <w:rPr>
          <w:lang w:val="sv-SE"/>
        </w:rPr>
        <w:t>0</w:t>
      </w:r>
      <w:r w:rsidRPr="0035538B">
        <w:rPr>
          <w:lang w:val="sv-SE"/>
        </w:rPr>
        <w:t xml:space="preserve"> toč</w:t>
      </w:r>
      <w:r w:rsidRPr="00404404">
        <w:rPr>
          <w:lang w:val="sv-SE"/>
        </w:rPr>
        <w:t>k</w:t>
      </w:r>
    </w:p>
    <w:p w14:paraId="0F6075D8" w14:textId="77777777" w:rsidR="00AC71B6" w:rsidRPr="00404404" w:rsidRDefault="00AC71B6" w:rsidP="00AC71B6">
      <w:pPr>
        <w:rPr>
          <w:rFonts w:ascii="Garamond" w:hAnsi="Garamond"/>
          <w:sz w:val="24"/>
          <w:lang w:val="sv-SE" w:eastAsia="en-US"/>
        </w:rPr>
      </w:pPr>
    </w:p>
    <w:p w14:paraId="40610903" w14:textId="75A43A29" w:rsidR="00AC71B6" w:rsidRDefault="004556B5" w:rsidP="00AC71B6">
      <w:pPr>
        <w:jc w:val="both"/>
        <w:rPr>
          <w:rFonts w:ascii="Garamond" w:hAnsi="Garamond"/>
          <w:sz w:val="24"/>
          <w:lang w:val="sv-SE" w:eastAsia="en-US"/>
        </w:rPr>
      </w:pPr>
      <w:r w:rsidRPr="004556B5">
        <w:rPr>
          <w:rFonts w:ascii="Garamond" w:hAnsi="Garamond"/>
          <w:sz w:val="24"/>
          <w:lang w:val="sv-SE" w:eastAsia="en-US"/>
        </w:rPr>
        <w:t xml:space="preserve">Kot merilo se uporabi najnižja skupna ponudbena vrednost z upoštevanim popustom in brez DDV, kot je navedena v ponudbi. Ponudba, ki nudi v primerjavi z ostalimi ponudbami najnižjo ponudbeno ceno, prejme najvišje število točk – </w:t>
      </w:r>
      <w:r w:rsidR="00364A42">
        <w:rPr>
          <w:rFonts w:ascii="Garamond" w:hAnsi="Garamond"/>
          <w:sz w:val="24"/>
          <w:lang w:val="sv-SE" w:eastAsia="en-US"/>
        </w:rPr>
        <w:t>10</w:t>
      </w:r>
      <w:r w:rsidRPr="004556B5">
        <w:rPr>
          <w:rFonts w:ascii="Garamond" w:hAnsi="Garamond"/>
          <w:sz w:val="24"/>
          <w:lang w:val="sv-SE" w:eastAsia="en-US"/>
        </w:rPr>
        <w:t>0 točk, preostale ponudbe pa ustrezno manjše število točk, in sicer sorazmerno glede na odstotkovno vrednost odstopanja ponudbe od ponudbe z najnižjo ponudbeno ceno po naslednji formuli:</w:t>
      </w:r>
    </w:p>
    <w:p w14:paraId="68782F7B" w14:textId="77777777" w:rsidR="004556B5" w:rsidRDefault="004556B5" w:rsidP="00AC71B6">
      <w:pPr>
        <w:jc w:val="both"/>
        <w:rPr>
          <w:rFonts w:ascii="Garamond" w:hAnsi="Garamond"/>
          <w:sz w:val="24"/>
          <w:lang w:val="sv-SE" w:eastAsia="en-US"/>
        </w:rPr>
      </w:pPr>
    </w:p>
    <w:p w14:paraId="65A37DB3" w14:textId="03717E2C" w:rsidR="00AC71B6" w:rsidRDefault="00AC71B6" w:rsidP="00AC71B6">
      <w:pPr>
        <w:jc w:val="both"/>
        <w:rPr>
          <w:rFonts w:ascii="Garamond" w:hAnsi="Garamond"/>
          <w:sz w:val="24"/>
          <w:lang w:val="sv-SE" w:eastAsia="en-US"/>
        </w:rPr>
      </w:pPr>
      <w:r>
        <w:rPr>
          <w:rFonts w:ascii="Garamond" w:hAnsi="Garamond"/>
          <w:sz w:val="24"/>
          <w:lang w:val="sv-SE" w:eastAsia="en-US"/>
        </w:rPr>
        <w:t xml:space="preserve">TP= (P/Po) * </w:t>
      </w:r>
      <w:r w:rsidR="00EE4B20">
        <w:rPr>
          <w:rFonts w:ascii="Garamond" w:hAnsi="Garamond"/>
          <w:sz w:val="24"/>
          <w:lang w:val="sv-SE" w:eastAsia="en-US"/>
        </w:rPr>
        <w:t>10</w:t>
      </w:r>
      <w:r>
        <w:rPr>
          <w:rFonts w:ascii="Garamond" w:hAnsi="Garamond"/>
          <w:sz w:val="24"/>
          <w:lang w:val="sv-SE" w:eastAsia="en-US"/>
        </w:rPr>
        <w:t>0</w:t>
      </w:r>
    </w:p>
    <w:p w14:paraId="4C1A230E" w14:textId="77777777" w:rsidR="00AC71B6" w:rsidRDefault="00AC71B6" w:rsidP="00AC71B6">
      <w:pPr>
        <w:jc w:val="both"/>
        <w:rPr>
          <w:rFonts w:ascii="Garamond" w:hAnsi="Garamond"/>
          <w:sz w:val="24"/>
          <w:lang w:val="sv-SE" w:eastAsia="en-US"/>
        </w:rPr>
      </w:pPr>
    </w:p>
    <w:p w14:paraId="21BFA090" w14:textId="77777777" w:rsidR="00AC71B6" w:rsidRDefault="00AC71B6" w:rsidP="00AC71B6">
      <w:pPr>
        <w:jc w:val="both"/>
        <w:rPr>
          <w:rFonts w:ascii="Garamond" w:hAnsi="Garamond"/>
          <w:sz w:val="24"/>
          <w:lang w:val="sv-SE" w:eastAsia="en-US"/>
        </w:rPr>
      </w:pPr>
      <w:r>
        <w:rPr>
          <w:rFonts w:ascii="Garamond" w:hAnsi="Garamond"/>
          <w:sz w:val="24"/>
          <w:lang w:val="sv-SE" w:eastAsia="en-US"/>
        </w:rPr>
        <w:t>TP= št. točk ocenjevanje ponudbe</w:t>
      </w:r>
    </w:p>
    <w:p w14:paraId="4F7F6AEF" w14:textId="77777777" w:rsidR="00AC71B6" w:rsidRDefault="00AC71B6" w:rsidP="00AC71B6">
      <w:pPr>
        <w:jc w:val="both"/>
        <w:rPr>
          <w:rFonts w:ascii="Garamond" w:hAnsi="Garamond"/>
          <w:sz w:val="24"/>
          <w:lang w:val="sv-SE" w:eastAsia="en-US"/>
        </w:rPr>
      </w:pPr>
      <w:r>
        <w:rPr>
          <w:rFonts w:ascii="Garamond" w:hAnsi="Garamond"/>
          <w:sz w:val="24"/>
          <w:lang w:val="sv-SE" w:eastAsia="en-US"/>
        </w:rPr>
        <w:t>P= ponudbena vrednost ponudbe z najnižjo ponudbeno vrednostjo brez DDV</w:t>
      </w:r>
    </w:p>
    <w:p w14:paraId="66363C9F" w14:textId="77777777" w:rsidR="00AC71B6" w:rsidRDefault="00AC71B6" w:rsidP="00AC71B6">
      <w:pPr>
        <w:jc w:val="both"/>
        <w:rPr>
          <w:rFonts w:ascii="Garamond" w:hAnsi="Garamond"/>
          <w:sz w:val="24"/>
          <w:lang w:val="sv-SE" w:eastAsia="en-US"/>
        </w:rPr>
      </w:pPr>
      <w:r>
        <w:rPr>
          <w:rFonts w:ascii="Garamond" w:hAnsi="Garamond"/>
          <w:sz w:val="24"/>
          <w:lang w:val="sv-SE" w:eastAsia="en-US"/>
        </w:rPr>
        <w:t>Po= ponudbena vrednost ocenjevane ponudbe brez DDV</w:t>
      </w:r>
    </w:p>
    <w:p w14:paraId="49C08BE2" w14:textId="77777777" w:rsidR="00AC71B6" w:rsidRDefault="00AC71B6" w:rsidP="00AC71B6">
      <w:pPr>
        <w:jc w:val="both"/>
        <w:rPr>
          <w:rFonts w:ascii="Garamond" w:hAnsi="Garamond"/>
          <w:sz w:val="24"/>
          <w:lang w:val="sv-SE" w:eastAsia="en-US"/>
        </w:rPr>
      </w:pPr>
    </w:p>
    <w:p w14:paraId="7AC33B0F" w14:textId="77777777" w:rsidR="00AC71B6" w:rsidRDefault="00AC71B6" w:rsidP="00AC71B6">
      <w:pPr>
        <w:jc w:val="both"/>
        <w:rPr>
          <w:rFonts w:ascii="Garamond" w:hAnsi="Garamond"/>
          <w:sz w:val="24"/>
          <w:lang w:val="sv-SE" w:eastAsia="en-US"/>
        </w:rPr>
      </w:pPr>
      <w:r w:rsidRPr="00A156E7">
        <w:rPr>
          <w:rFonts w:ascii="Garamond" w:hAnsi="Garamond"/>
          <w:i/>
          <w:sz w:val="24"/>
          <w:u w:val="single"/>
          <w:lang w:val="sv-SE" w:eastAsia="en-US"/>
        </w:rPr>
        <w:t>Dokazilo:</w:t>
      </w:r>
      <w:r w:rsidRPr="006C6C5F">
        <w:rPr>
          <w:rFonts w:ascii="Garamond" w:hAnsi="Garamond"/>
          <w:i/>
          <w:sz w:val="24"/>
          <w:lang w:val="sv-SE" w:eastAsia="en-US"/>
        </w:rPr>
        <w:t xml:space="preserve"> </w:t>
      </w:r>
      <w:r w:rsidRPr="00A156E7">
        <w:rPr>
          <w:rFonts w:ascii="Garamond" w:hAnsi="Garamond"/>
          <w:sz w:val="24"/>
          <w:lang w:val="sv-SE" w:eastAsia="en-US"/>
        </w:rPr>
        <w:t>ob</w:t>
      </w:r>
      <w:r>
        <w:rPr>
          <w:rFonts w:ascii="Garamond" w:hAnsi="Garamond"/>
          <w:sz w:val="24"/>
          <w:lang w:val="sv-SE" w:eastAsia="en-US"/>
        </w:rPr>
        <w:t>razec Ponudbeni predračun (OBR-1</w:t>
      </w:r>
      <w:r w:rsidRPr="00A156E7">
        <w:rPr>
          <w:rFonts w:ascii="Garamond" w:hAnsi="Garamond"/>
          <w:sz w:val="24"/>
          <w:lang w:val="sv-SE" w:eastAsia="en-US"/>
        </w:rPr>
        <w:t>)</w:t>
      </w:r>
    </w:p>
    <w:p w14:paraId="2458C390" w14:textId="77777777" w:rsidR="001F510C" w:rsidRPr="00404404" w:rsidRDefault="001F510C" w:rsidP="00D41D62">
      <w:pPr>
        <w:jc w:val="both"/>
        <w:rPr>
          <w:rFonts w:ascii="Garamond" w:hAnsi="Garamond"/>
          <w:sz w:val="24"/>
          <w:lang w:val="sv-SE" w:eastAsia="en-US"/>
        </w:rPr>
      </w:pPr>
    </w:p>
    <w:p w14:paraId="5E9B5958" w14:textId="77777777" w:rsidR="00D41D62" w:rsidRPr="00A156E7" w:rsidRDefault="00D41D62" w:rsidP="00D41D62">
      <w:pPr>
        <w:jc w:val="both"/>
        <w:rPr>
          <w:rFonts w:ascii="Garamond" w:hAnsi="Garamond"/>
          <w:sz w:val="24"/>
          <w:lang w:val="sv-SE" w:eastAsia="en-US"/>
        </w:rPr>
      </w:pPr>
    </w:p>
    <w:p w14:paraId="08BF7AAF" w14:textId="77777777" w:rsidR="00D41D62" w:rsidRPr="00E32296" w:rsidRDefault="00D41D62" w:rsidP="00D41D62">
      <w:pPr>
        <w:pStyle w:val="1Naslov"/>
      </w:pPr>
      <w:r w:rsidRPr="00E32296">
        <w:t>4. OSTALI POGOJI IN OPOZORILA</w:t>
      </w:r>
    </w:p>
    <w:p w14:paraId="34D24CC3" w14:textId="77777777" w:rsidR="00D41D62" w:rsidRPr="00404404" w:rsidRDefault="00D41D62" w:rsidP="00D41D62">
      <w:pPr>
        <w:tabs>
          <w:tab w:val="left" w:pos="993"/>
        </w:tabs>
        <w:jc w:val="both"/>
        <w:rPr>
          <w:rFonts w:ascii="Garamond" w:hAnsi="Garamond"/>
          <w:b/>
          <w:sz w:val="24"/>
          <w:lang w:val="sv-SE"/>
        </w:rPr>
      </w:pPr>
    </w:p>
    <w:p w14:paraId="02D7AFBB" w14:textId="77777777" w:rsidR="00D41D62" w:rsidRPr="00404404" w:rsidRDefault="00D41D62" w:rsidP="008A1AD1">
      <w:pPr>
        <w:pStyle w:val="2Naslov"/>
      </w:pPr>
      <w:r>
        <w:t xml:space="preserve">4.1. </w:t>
      </w:r>
      <w:r w:rsidRPr="00404404">
        <w:t xml:space="preserve"> RAVNANJA PONUDNIKA</w:t>
      </w:r>
    </w:p>
    <w:p w14:paraId="277D5913" w14:textId="77777777" w:rsidR="00D41D62" w:rsidRPr="00862D91" w:rsidRDefault="00D41D62" w:rsidP="00D41D62">
      <w:pPr>
        <w:pStyle w:val="Glava"/>
        <w:tabs>
          <w:tab w:val="clear" w:pos="4536"/>
          <w:tab w:val="clear" w:pos="9072"/>
        </w:tabs>
        <w:jc w:val="both"/>
        <w:rPr>
          <w:rFonts w:ascii="Garamond" w:hAnsi="Garamond" w:cs="Tahoma"/>
          <w:sz w:val="24"/>
        </w:rPr>
      </w:pPr>
      <w:r w:rsidRPr="00862D91">
        <w:rPr>
          <w:rFonts w:ascii="Garamond" w:hAnsi="Garamond" w:cs="Tahoma"/>
          <w:sz w:val="24"/>
        </w:rPr>
        <w:t>Naročnik opozarja ponudnika in vse v ponudbi sodelujoče gospodarske subjekte:</w:t>
      </w:r>
    </w:p>
    <w:p w14:paraId="0ECEF3F7"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v času razpisa ne smejo pričenjati ali izvajati dejanj, ki bi vnaprej določila izbiro določene ponudbe,</w:t>
      </w:r>
    </w:p>
    <w:p w14:paraId="34720ED7"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v času od izbire ponudnika do pričetka veljavnosti pogodbe ne smejo pričenjati dejanj, ki bi lahko povzročila, da pogodba ne bi pričela veljati ali ne bi bila izpolnjena;</w:t>
      </w:r>
    </w:p>
    <w:p w14:paraId="16B02C38"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v primeru ustavitve postopka nobena stran ne sme pričenjati in izvajati postopkov, ki bi oteževala razveljavitev ali spremembo odločitve o izbiri izvajalca, ali ki bi vplivali na nepristranskost revizijske komisije,</w:t>
      </w:r>
    </w:p>
    <w:p w14:paraId="7F9D1936" w14:textId="77777777" w:rsidR="00D41D62" w:rsidRPr="00862D91" w:rsidRDefault="00D41D62" w:rsidP="00D41D62">
      <w:pPr>
        <w:pStyle w:val="Glava"/>
        <w:numPr>
          <w:ilvl w:val="0"/>
          <w:numId w:val="18"/>
        </w:numPr>
        <w:tabs>
          <w:tab w:val="clear" w:pos="4536"/>
          <w:tab w:val="clear" w:pos="9072"/>
        </w:tabs>
        <w:jc w:val="both"/>
        <w:rPr>
          <w:rFonts w:ascii="Garamond" w:hAnsi="Garamond" w:cs="Tahoma"/>
          <w:sz w:val="24"/>
        </w:rPr>
      </w:pPr>
      <w:r w:rsidRPr="00862D91">
        <w:rPr>
          <w:rFonts w:ascii="Garamond" w:hAnsi="Garamond" w:cs="Tahoma"/>
          <w:sz w:val="24"/>
        </w:rPr>
        <w:t>da ima kakršnokoli posredovanje ponudnika, ali drugih v ponudbi sodelujočih gospodarskih subjektov, pri naročniku in vplivanje nanj med postopkom pregledovanja, obrazložitve, ocenjevanja in primerjave ponudb ter pri odločanju glede sklenitve pogodbe lahko za posledico zavrnitev ponudbe.</w:t>
      </w:r>
    </w:p>
    <w:p w14:paraId="48DD27A6"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6746EF08" w14:textId="77777777" w:rsidR="00D41D62" w:rsidRPr="00404404" w:rsidRDefault="00D41D62" w:rsidP="008A1AD1">
      <w:pPr>
        <w:pStyle w:val="2Naslov"/>
      </w:pPr>
      <w:r>
        <w:t xml:space="preserve">4.2. </w:t>
      </w:r>
      <w:r w:rsidRPr="00404404">
        <w:t>SKLENITEV POGODBE</w:t>
      </w:r>
    </w:p>
    <w:p w14:paraId="274CFD0B"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4F94617E" w14:textId="0EB1A6F5"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 xml:space="preserve">Po pravnomočnosti odločitve o izbiri najugodnejšega ponudnika in še v času veljavnosti ponudbe bo naročnik najpozneje v 5 dneh od pravnomočnosti odločitve, pozval izbranega ponudnika k podpisu pogodbe. Če se ponudnik v roku 5 dni </w:t>
      </w:r>
      <w:r w:rsidR="00CB4533">
        <w:rPr>
          <w:rFonts w:ascii="Garamond" w:hAnsi="Garamond" w:cs="Tahoma"/>
          <w:sz w:val="24"/>
          <w:lang w:val="sv-SE"/>
        </w:rPr>
        <w:t xml:space="preserve">od poziva </w:t>
      </w:r>
      <w:r w:rsidRPr="00404404">
        <w:rPr>
          <w:rFonts w:ascii="Garamond" w:hAnsi="Garamond" w:cs="Tahoma"/>
          <w:sz w:val="24"/>
          <w:lang w:val="sv-SE"/>
        </w:rPr>
        <w:t xml:space="preserve">ne bo odzval na poziv, se šteje, da je odstopil od ponudbe. </w:t>
      </w:r>
    </w:p>
    <w:p w14:paraId="0A6CF817" w14:textId="77777777" w:rsidR="00D41D62" w:rsidRPr="00404404" w:rsidRDefault="00D41D62" w:rsidP="00D41D62">
      <w:pPr>
        <w:pStyle w:val="Glava"/>
        <w:tabs>
          <w:tab w:val="clear" w:pos="4536"/>
          <w:tab w:val="clear" w:pos="9072"/>
        </w:tabs>
        <w:jc w:val="both"/>
        <w:rPr>
          <w:rFonts w:ascii="Garamond" w:hAnsi="Garamond"/>
          <w:sz w:val="24"/>
          <w:lang w:val="sv-SE"/>
        </w:rPr>
      </w:pPr>
    </w:p>
    <w:p w14:paraId="1176519E" w14:textId="01F862C2"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V skladu s 6. odstavkom 14. člena Zakona o integriteti in preprečevanju korupcije (</w:t>
      </w:r>
      <w:r w:rsidRPr="00A156E7">
        <w:rPr>
          <w:rFonts w:ascii="Garamond" w:hAnsi="Garamond"/>
          <w:sz w:val="24"/>
          <w:lang w:val="sv-SE"/>
        </w:rPr>
        <w:t xml:space="preserve">Uradni list RS, št. </w:t>
      </w:r>
      <w:r w:rsidR="006B5BDF" w:rsidRPr="006B5BDF">
        <w:rPr>
          <w:rFonts w:ascii="Garamond" w:hAnsi="Garamond"/>
          <w:sz w:val="24"/>
          <w:lang w:val="sv-SE"/>
        </w:rPr>
        <w:t>69/11 – uradno prečiščeno besedilo, 158/20, 3/22 – ZDeb in 16/23 – ZZPri</w:t>
      </w:r>
      <w:r w:rsidRPr="00404404">
        <w:rPr>
          <w:rFonts w:ascii="Garamond" w:hAnsi="Garamond"/>
          <w:sz w:val="24"/>
          <w:lang w:val="sv-SE"/>
        </w:rPr>
        <w:t xml:space="preserve">) so dolžni izbrani ponudniki na poziv naročnika, pred podpisom pogodbe, predložiti izjavo ali podatke o udeležbi fizičnih in pravnih oseb v lastništvu </w:t>
      </w:r>
      <w:r w:rsidR="005375C1">
        <w:rPr>
          <w:rFonts w:ascii="Garamond" w:hAnsi="Garamond"/>
          <w:sz w:val="24"/>
          <w:lang w:val="sv-SE"/>
        </w:rPr>
        <w:t>ponudnika</w:t>
      </w:r>
      <w:r w:rsidRPr="00404404">
        <w:rPr>
          <w:rFonts w:ascii="Garamond" w:hAnsi="Garamond"/>
          <w:sz w:val="24"/>
          <w:lang w:val="sv-SE"/>
        </w:rPr>
        <w:t>,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0325C3EA"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ab/>
      </w:r>
    </w:p>
    <w:p w14:paraId="5AD98D3F"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 xml:space="preserve">Naročnik bo pred podpisom pogodbe preveril, ali obstajajo razlogi iz 35. člena ZIntPK o prepovedi poslovanja, zaradi katerih naročnik ne sme poslovati z izbranimi ponudniki ali s prijavljenimi podizvajalci, če je vrednost del, ki jih bo podizvajalec izvedel v tem naročilu, višja od 10.000 EUR brez DDV.  </w:t>
      </w:r>
    </w:p>
    <w:p w14:paraId="67BBAD02" w14:textId="77777777" w:rsidR="00D41D62" w:rsidRDefault="00D41D62" w:rsidP="00D41D62">
      <w:pPr>
        <w:tabs>
          <w:tab w:val="left" w:pos="993"/>
        </w:tabs>
        <w:jc w:val="both"/>
        <w:rPr>
          <w:rFonts w:ascii="Garamond" w:hAnsi="Garamond"/>
          <w:sz w:val="24"/>
          <w:lang w:val="sv-SE"/>
        </w:rPr>
      </w:pPr>
    </w:p>
    <w:p w14:paraId="29E67CD4" w14:textId="77777777" w:rsidR="00D41D62" w:rsidRPr="00404404" w:rsidRDefault="00D41D62" w:rsidP="008A1AD1">
      <w:pPr>
        <w:pStyle w:val="2Naslov"/>
      </w:pPr>
      <w:r>
        <w:t xml:space="preserve">4.3. </w:t>
      </w:r>
      <w:r w:rsidRPr="00404404">
        <w:t>ZAVRNITEV PONUDB</w:t>
      </w:r>
    </w:p>
    <w:p w14:paraId="0A4FA05E"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2BC7F756"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 xml:space="preserve">Naročnik si pridržuje pravico zavrniti vse ponudbe. V tem primeru bo postopal v skladu z 90. členom ZJN-3. V skladu s 1. odstavkom 90. člena ZJN-3 lahko naročnik kadarkoli pred odpiranjem ponudb ustavi postopek javnega naročila. </w:t>
      </w:r>
    </w:p>
    <w:p w14:paraId="31687922"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0FFBCD7E"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t>V primeru zavrnitve katerekoli ali vseh ponudb ali v primeru prekinitve postopka, ponudniki nimajo pravice do povrnitve katerihkoli stroškov.</w:t>
      </w:r>
    </w:p>
    <w:p w14:paraId="4A0720D5" w14:textId="77777777" w:rsidR="00D41D62" w:rsidRPr="00404404" w:rsidRDefault="00D41D62" w:rsidP="00D41D62">
      <w:pPr>
        <w:pStyle w:val="Glava"/>
        <w:tabs>
          <w:tab w:val="clear" w:pos="4536"/>
          <w:tab w:val="clear" w:pos="9072"/>
        </w:tabs>
        <w:ind w:left="720"/>
        <w:jc w:val="both"/>
        <w:rPr>
          <w:rFonts w:ascii="Garamond" w:hAnsi="Garamond" w:cs="Tahoma"/>
          <w:sz w:val="24"/>
          <w:lang w:val="sv-SE"/>
        </w:rPr>
      </w:pPr>
    </w:p>
    <w:p w14:paraId="0E835EDA" w14:textId="77777777" w:rsidR="00D41D62" w:rsidRPr="00404404" w:rsidRDefault="00D41D62" w:rsidP="00D41D62">
      <w:pPr>
        <w:pStyle w:val="Glava"/>
        <w:tabs>
          <w:tab w:val="clear" w:pos="4536"/>
          <w:tab w:val="clear" w:pos="9072"/>
        </w:tabs>
        <w:jc w:val="both"/>
        <w:rPr>
          <w:rFonts w:ascii="Garamond" w:hAnsi="Garamond" w:cs="Tahoma"/>
          <w:sz w:val="24"/>
          <w:lang w:val="sv-SE"/>
        </w:rPr>
      </w:pPr>
      <w:r w:rsidRPr="00404404">
        <w:rPr>
          <w:rFonts w:ascii="Garamond" w:hAnsi="Garamond" w:cs="Tahoma"/>
          <w:sz w:val="24"/>
          <w:lang w:val="sv-SE"/>
        </w:rPr>
        <w:lastRenderedPageBreak/>
        <w:t>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odstopa od izvedbe javnega naročila, takoj pisno obvestiti ponudnike ali kandidate, ki so predložili ponudbo.</w:t>
      </w:r>
    </w:p>
    <w:p w14:paraId="60DA9202" w14:textId="77777777" w:rsidR="00D41D62" w:rsidRPr="00404404" w:rsidRDefault="00D41D62" w:rsidP="00D41D62">
      <w:pPr>
        <w:pStyle w:val="Glava"/>
        <w:tabs>
          <w:tab w:val="clear" w:pos="4536"/>
          <w:tab w:val="clear" w:pos="9072"/>
        </w:tabs>
        <w:jc w:val="both"/>
        <w:rPr>
          <w:rFonts w:ascii="Garamond" w:hAnsi="Garamond" w:cs="Tahoma"/>
          <w:sz w:val="24"/>
          <w:lang w:val="sv-SE"/>
        </w:rPr>
      </w:pPr>
    </w:p>
    <w:p w14:paraId="3C203523" w14:textId="77777777" w:rsidR="00D41D62" w:rsidRPr="00404404" w:rsidRDefault="00D41D62" w:rsidP="008A1AD1">
      <w:pPr>
        <w:pStyle w:val="2Naslov"/>
      </w:pPr>
      <w:r>
        <w:t xml:space="preserve">4.4. </w:t>
      </w:r>
      <w:r w:rsidRPr="00404404">
        <w:t>IZKLJUČITEV PONUDB IN NAVEDBA ZAVAJAJOČIH PODATKOV</w:t>
      </w:r>
    </w:p>
    <w:p w14:paraId="3AA35476" w14:textId="77777777" w:rsidR="00D41D62" w:rsidRPr="00404404" w:rsidRDefault="00D41D62" w:rsidP="00D41D62">
      <w:pPr>
        <w:tabs>
          <w:tab w:val="left" w:pos="993"/>
        </w:tabs>
        <w:jc w:val="both"/>
        <w:rPr>
          <w:rFonts w:ascii="Garamond" w:hAnsi="Garamond"/>
          <w:b/>
          <w:sz w:val="24"/>
          <w:lang w:val="sv-SE"/>
        </w:rPr>
      </w:pPr>
    </w:p>
    <w:p w14:paraId="26EBF70E" w14:textId="77777777" w:rsidR="00D41D62" w:rsidRPr="00862D91" w:rsidRDefault="00D41D62" w:rsidP="00D41D62">
      <w:pPr>
        <w:tabs>
          <w:tab w:val="left" w:pos="993"/>
        </w:tabs>
        <w:jc w:val="both"/>
        <w:rPr>
          <w:rFonts w:ascii="Garamond" w:hAnsi="Garamond"/>
          <w:sz w:val="24"/>
        </w:rPr>
      </w:pPr>
      <w:r w:rsidRPr="00862D91">
        <w:rPr>
          <w:rFonts w:ascii="Garamond" w:hAnsi="Garamond"/>
          <w:sz w:val="24"/>
        </w:rPr>
        <w:t>Naročnik bo izključil:</w:t>
      </w:r>
    </w:p>
    <w:p w14:paraId="457192CD" w14:textId="77777777" w:rsidR="00D41D62" w:rsidRPr="00862D91" w:rsidRDefault="00D41D62" w:rsidP="00D41D62">
      <w:pPr>
        <w:pStyle w:val="Odstavekseznama"/>
        <w:numPr>
          <w:ilvl w:val="0"/>
          <w:numId w:val="17"/>
        </w:numPr>
        <w:tabs>
          <w:tab w:val="left" w:pos="993"/>
        </w:tabs>
        <w:jc w:val="both"/>
        <w:rPr>
          <w:rFonts w:ascii="Garamond" w:hAnsi="Garamond"/>
          <w:sz w:val="24"/>
        </w:rPr>
      </w:pPr>
      <w:r w:rsidRPr="00862D91">
        <w:rPr>
          <w:rFonts w:ascii="Garamond" w:hAnsi="Garamond"/>
          <w:sz w:val="24"/>
        </w:rPr>
        <w:t>nepravočasne ponudbe,</w:t>
      </w:r>
    </w:p>
    <w:p w14:paraId="3EBF5889" w14:textId="77777777" w:rsidR="00D41D62" w:rsidRPr="00862D91" w:rsidRDefault="00D41D62" w:rsidP="00D41D62">
      <w:pPr>
        <w:pStyle w:val="Odstavekseznama"/>
        <w:numPr>
          <w:ilvl w:val="0"/>
          <w:numId w:val="17"/>
        </w:numPr>
        <w:tabs>
          <w:tab w:val="left" w:pos="993"/>
        </w:tabs>
        <w:jc w:val="both"/>
        <w:rPr>
          <w:rFonts w:ascii="Garamond" w:hAnsi="Garamond"/>
          <w:sz w:val="24"/>
        </w:rPr>
      </w:pPr>
      <w:r w:rsidRPr="00862D91">
        <w:rPr>
          <w:rFonts w:ascii="Garamond" w:hAnsi="Garamond"/>
          <w:sz w:val="24"/>
        </w:rPr>
        <w:t>ponudbe, ki ne bodo ustrezale vsem tehničnim specifikacijam iz te razpisne dokumentacije ali drugim zahtevam naročnika, določenim s to razpisno dokumentacijo,</w:t>
      </w:r>
    </w:p>
    <w:p w14:paraId="4DB45FD4" w14:textId="77777777" w:rsidR="00D41D62" w:rsidRPr="00862D91" w:rsidRDefault="00D41D62" w:rsidP="00D41D62">
      <w:pPr>
        <w:pStyle w:val="Odstavekseznama"/>
        <w:numPr>
          <w:ilvl w:val="0"/>
          <w:numId w:val="17"/>
        </w:numPr>
        <w:tabs>
          <w:tab w:val="left" w:pos="993"/>
        </w:tabs>
        <w:jc w:val="both"/>
        <w:rPr>
          <w:rFonts w:ascii="Garamond" w:hAnsi="Garamond"/>
          <w:sz w:val="24"/>
        </w:rPr>
      </w:pPr>
      <w:r w:rsidRPr="00862D91">
        <w:rPr>
          <w:rFonts w:ascii="Garamond" w:hAnsi="Garamond"/>
          <w:sz w:val="24"/>
        </w:rPr>
        <w:t>v drugih primerih, kot to določa zakon.</w:t>
      </w:r>
    </w:p>
    <w:p w14:paraId="1BCD1C9D" w14:textId="77777777" w:rsidR="00D41D62" w:rsidRPr="00404404" w:rsidRDefault="00D41D62" w:rsidP="00D41D62">
      <w:pPr>
        <w:tabs>
          <w:tab w:val="left" w:pos="993"/>
        </w:tabs>
        <w:jc w:val="both"/>
        <w:rPr>
          <w:rFonts w:ascii="Garamond" w:hAnsi="Garamond"/>
          <w:sz w:val="24"/>
          <w:lang w:val="sv-SE"/>
        </w:rPr>
      </w:pPr>
    </w:p>
    <w:p w14:paraId="26CF6949"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Naročnik iz postopka javnega naročanja kadar koli v postopku izključi gospodarski subjekt, če se izkaže, da je pred ali med postopkom javnega naročanja ta subjekt v enem od položajev, zaradi česar izgubi osnovno sposobnost ali v enem od položajev iz šestega odstavka 75. člena ZJN-3.</w:t>
      </w:r>
    </w:p>
    <w:p w14:paraId="7E06DC79" w14:textId="77777777" w:rsidR="00D41D62" w:rsidRPr="00404404" w:rsidRDefault="00D41D62" w:rsidP="00D41D62">
      <w:pPr>
        <w:jc w:val="both"/>
        <w:rPr>
          <w:rFonts w:ascii="Garamond" w:hAnsi="Garamond"/>
          <w:sz w:val="24"/>
          <w:lang w:val="sv-SE"/>
        </w:rPr>
      </w:pPr>
      <w:r w:rsidRPr="00404404">
        <w:rPr>
          <w:rFonts w:ascii="Garamond" w:hAnsi="Garamond"/>
          <w:sz w:val="24"/>
          <w:lang w:val="sv-SE"/>
        </w:rPr>
        <w:t>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68450EAF" w14:textId="77777777" w:rsidR="00D41D62" w:rsidRPr="00404404" w:rsidRDefault="00D41D62" w:rsidP="00D41D62">
      <w:pPr>
        <w:pStyle w:val="Odstavekseznama"/>
        <w:tabs>
          <w:tab w:val="left" w:pos="993"/>
        </w:tabs>
        <w:ind w:left="360"/>
        <w:jc w:val="both"/>
        <w:rPr>
          <w:rFonts w:ascii="Garamond" w:hAnsi="Garamond"/>
          <w:b/>
          <w:sz w:val="24"/>
          <w:lang w:val="sv-SE"/>
        </w:rPr>
      </w:pPr>
    </w:p>
    <w:p w14:paraId="3C512BD0" w14:textId="77777777" w:rsidR="00D41D62" w:rsidRPr="00404404" w:rsidRDefault="00D41D62" w:rsidP="00D41D62">
      <w:pPr>
        <w:tabs>
          <w:tab w:val="left" w:pos="993"/>
        </w:tabs>
        <w:jc w:val="both"/>
        <w:rPr>
          <w:rFonts w:ascii="Garamond" w:hAnsi="Garamond"/>
          <w:sz w:val="24"/>
          <w:lang w:val="sv-SE"/>
        </w:rPr>
      </w:pPr>
      <w:r w:rsidRPr="00404404">
        <w:rPr>
          <w:rFonts w:ascii="Garamond" w:hAnsi="Garamond"/>
          <w:sz w:val="24"/>
          <w:lang w:val="sv-SE"/>
        </w:rPr>
        <w:t>Naročnik bo Državni revizijski komisiji predlagal uvedbo postopka o prekršku:</w:t>
      </w:r>
    </w:p>
    <w:p w14:paraId="110A950B" w14:textId="77777777" w:rsidR="00D41D62" w:rsidRPr="00404404" w:rsidRDefault="00D41D62" w:rsidP="00D41D62">
      <w:pPr>
        <w:pStyle w:val="Odstavekseznama"/>
        <w:numPr>
          <w:ilvl w:val="0"/>
          <w:numId w:val="1"/>
        </w:numPr>
        <w:tabs>
          <w:tab w:val="left" w:pos="993"/>
        </w:tabs>
        <w:jc w:val="both"/>
        <w:rPr>
          <w:rFonts w:ascii="Garamond" w:hAnsi="Garamond"/>
          <w:sz w:val="24"/>
          <w:lang w:val="sv-SE"/>
        </w:rPr>
      </w:pPr>
      <w:r w:rsidRPr="00404404">
        <w:rPr>
          <w:rFonts w:ascii="Garamond" w:hAnsi="Garamond"/>
          <w:sz w:val="24"/>
          <w:lang w:val="sv-SE"/>
        </w:rPr>
        <w:t>v primeru, da se bo pri naročniku pojavil utemeljen sum, da je ponudnik v postopku javnega naročanja predložil neresnično izjavo ali ponarejeno ali spremenjeno listino kot pravo v skladu z enajstim odstavkom 89. člena ZJN-3,</w:t>
      </w:r>
    </w:p>
    <w:p w14:paraId="5E048F9A" w14:textId="77777777" w:rsidR="00D41D62" w:rsidRPr="009D1EA3" w:rsidRDefault="00D41D62" w:rsidP="00D41D62">
      <w:pPr>
        <w:pStyle w:val="Odstavekseznama"/>
        <w:numPr>
          <w:ilvl w:val="0"/>
          <w:numId w:val="1"/>
        </w:numPr>
        <w:tabs>
          <w:tab w:val="left" w:pos="993"/>
        </w:tabs>
        <w:jc w:val="both"/>
        <w:rPr>
          <w:rFonts w:ascii="Garamond" w:hAnsi="Garamond"/>
          <w:sz w:val="24"/>
          <w:lang w:val="sv-SE"/>
        </w:rPr>
      </w:pPr>
      <w:r w:rsidRPr="00404404">
        <w:rPr>
          <w:rFonts w:ascii="Garamond" w:hAnsi="Garamond"/>
          <w:sz w:val="24"/>
          <w:lang w:val="sv-SE"/>
        </w:rPr>
        <w:t>če glavni izvajalec ne ravna v skladu s 94. členom ZJN-3.</w:t>
      </w:r>
    </w:p>
    <w:p w14:paraId="7005E128" w14:textId="77777777" w:rsidR="00D41D62" w:rsidRPr="00404404" w:rsidRDefault="00D41D62" w:rsidP="00D41D62">
      <w:pPr>
        <w:tabs>
          <w:tab w:val="left" w:pos="993"/>
        </w:tabs>
        <w:jc w:val="both"/>
        <w:rPr>
          <w:rFonts w:ascii="Garamond" w:hAnsi="Garamond"/>
          <w:sz w:val="24"/>
          <w:lang w:val="sv-SE"/>
        </w:rPr>
      </w:pPr>
    </w:p>
    <w:p w14:paraId="2C9BB00C" w14:textId="77777777" w:rsidR="00D41D62" w:rsidRDefault="00D41D62" w:rsidP="008A1AD1">
      <w:pPr>
        <w:pStyle w:val="2Naslov"/>
        <w:numPr>
          <w:ilvl w:val="1"/>
          <w:numId w:val="25"/>
        </w:numPr>
      </w:pPr>
      <w:r w:rsidRPr="00404404">
        <w:t xml:space="preserve">PRAVNO VARSTVO </w:t>
      </w:r>
    </w:p>
    <w:p w14:paraId="6BBD8137" w14:textId="77777777" w:rsidR="00D41D62" w:rsidRPr="00C47B9F" w:rsidRDefault="00D41D62" w:rsidP="00D41D62">
      <w:pPr>
        <w:pStyle w:val="Odstavekseznama"/>
        <w:ind w:left="792"/>
        <w:rPr>
          <w:lang w:val="sv-SE"/>
        </w:rPr>
      </w:pPr>
    </w:p>
    <w:p w14:paraId="60131869" w14:textId="7159DEE6"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Pravno varstvo ponudnikov v postopku javnega naročanja je zagotovljeno v skladu z določili Zakon o pravnem varstvu v postopkih javnega naročanja </w:t>
      </w:r>
      <w:r w:rsidRPr="000C693F">
        <w:rPr>
          <w:rFonts w:ascii="Garamond" w:hAnsi="Garamond"/>
          <w:sz w:val="24"/>
          <w:lang w:val="sv-SE"/>
        </w:rPr>
        <w:t xml:space="preserve">(Uradni list RS, št. </w:t>
      </w:r>
      <w:r w:rsidR="006B5BDF" w:rsidRPr="006B5BDF">
        <w:rPr>
          <w:rFonts w:ascii="Garamond" w:hAnsi="Garamond"/>
          <w:sz w:val="24"/>
          <w:lang w:val="sv-SE"/>
        </w:rPr>
        <w:t>43/11, 60/11 – ZTP-D, 63/13, 90/14 – ZDU-1I, 60/17, 72/19 in 83/25 – ZOUL</w:t>
      </w:r>
      <w:r w:rsidRPr="00FC790C">
        <w:rPr>
          <w:rFonts w:ascii="Garamond" w:hAnsi="Garamond"/>
          <w:sz w:val="24"/>
          <w:lang w:val="sv-SE"/>
        </w:rPr>
        <w:t xml:space="preserve">), po postopku in na način, kot ga določa zakon. </w:t>
      </w:r>
    </w:p>
    <w:p w14:paraId="579C50AE" w14:textId="77777777" w:rsidR="00D41D62" w:rsidRPr="00FC790C" w:rsidRDefault="00D41D62" w:rsidP="00D41D62">
      <w:pPr>
        <w:tabs>
          <w:tab w:val="left" w:pos="993"/>
        </w:tabs>
        <w:jc w:val="both"/>
        <w:rPr>
          <w:rFonts w:ascii="Garamond" w:hAnsi="Garamond"/>
          <w:sz w:val="24"/>
          <w:lang w:val="sv-SE"/>
        </w:rPr>
      </w:pPr>
    </w:p>
    <w:p w14:paraId="22D00991" w14:textId="77777777"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220BB7CD" w14:textId="77777777"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Zahtevka za revizijo iz prejšnjega odstavka ni dopustno vložiti po roku za prejem ponudb. </w:t>
      </w:r>
    </w:p>
    <w:p w14:paraId="3696E8D3" w14:textId="77777777" w:rsidR="00D41D62" w:rsidRPr="00FC790C" w:rsidRDefault="00D41D62" w:rsidP="00D41D62">
      <w:pPr>
        <w:tabs>
          <w:tab w:val="left" w:pos="993"/>
        </w:tabs>
        <w:jc w:val="both"/>
        <w:rPr>
          <w:rFonts w:ascii="Garamond" w:hAnsi="Garamond"/>
          <w:sz w:val="24"/>
          <w:lang w:val="sv-SE"/>
        </w:rPr>
      </w:pPr>
      <w:r w:rsidRPr="00FC790C">
        <w:rPr>
          <w:rFonts w:ascii="Garamond" w:hAnsi="Garamond"/>
          <w:sz w:val="24"/>
          <w:lang w:val="sv-SE"/>
        </w:rPr>
        <w:t xml:space="preserve">Zahtevo za pravno varstvo lahko vloži aktivno legitimirana oseba. </w:t>
      </w:r>
    </w:p>
    <w:p w14:paraId="566EA6B7" w14:textId="77777777" w:rsidR="00D41D62" w:rsidRPr="00FC790C" w:rsidRDefault="00D41D62" w:rsidP="00D41D62">
      <w:pPr>
        <w:tabs>
          <w:tab w:val="left" w:pos="993"/>
        </w:tabs>
        <w:jc w:val="both"/>
        <w:rPr>
          <w:rFonts w:ascii="Garamond" w:hAnsi="Garamond"/>
          <w:sz w:val="24"/>
          <w:lang w:val="sv-SE"/>
        </w:rPr>
      </w:pPr>
    </w:p>
    <w:p w14:paraId="6DFE9FEE" w14:textId="77777777" w:rsidR="00D41D62" w:rsidRPr="00FC790C" w:rsidRDefault="00D41D62" w:rsidP="00D41D62">
      <w:pPr>
        <w:tabs>
          <w:tab w:val="left" w:pos="284"/>
        </w:tabs>
        <w:jc w:val="both"/>
        <w:rPr>
          <w:rFonts w:ascii="Garamond" w:hAnsi="Garamond"/>
          <w:sz w:val="24"/>
          <w:lang w:val="sv-SE"/>
        </w:rPr>
      </w:pPr>
      <w:r w:rsidRPr="00FC790C">
        <w:rPr>
          <w:rFonts w:ascii="Garamond" w:hAnsi="Garamond"/>
          <w:sz w:val="24"/>
          <w:lang w:val="sv-SE"/>
        </w:rPr>
        <w:t xml:space="preserve">Zahtevek za revizijo mora vsebovati: </w:t>
      </w:r>
    </w:p>
    <w:p w14:paraId="5C4A6B6A"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 xml:space="preserve">ime in naslov vlagatelja zahtevka (v nadaljnjem besedilu: vlagatelj) ter kontaktno osebo, </w:t>
      </w:r>
    </w:p>
    <w:p w14:paraId="2E07A863"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 xml:space="preserve">ime naročnika, </w:t>
      </w:r>
    </w:p>
    <w:p w14:paraId="76D3A080"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 xml:space="preserve">oznako javnega naročila ali odločitve o oddaji javnega naročila ali priznanju sposobnosti, </w:t>
      </w:r>
    </w:p>
    <w:p w14:paraId="2FC133BB"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predmet javnega naročila,</w:t>
      </w:r>
    </w:p>
    <w:p w14:paraId="21EA4FB2"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pooblastilo za zastopanje v predrevizijskem in revizijskem postopku, če vlagatelj nastopa s pooblaščencem,</w:t>
      </w:r>
    </w:p>
    <w:p w14:paraId="3500336F" w14:textId="77777777" w:rsidR="00D41D62" w:rsidRPr="00FC790C" w:rsidRDefault="00D41D62" w:rsidP="00D41D62">
      <w:pPr>
        <w:pStyle w:val="Odstavekseznama"/>
        <w:numPr>
          <w:ilvl w:val="0"/>
          <w:numId w:val="7"/>
        </w:numPr>
        <w:tabs>
          <w:tab w:val="left" w:pos="284"/>
        </w:tabs>
        <w:jc w:val="both"/>
        <w:rPr>
          <w:rFonts w:ascii="Garamond" w:hAnsi="Garamond"/>
          <w:sz w:val="24"/>
          <w:lang w:val="sv-SE"/>
        </w:rPr>
      </w:pPr>
      <w:r w:rsidRPr="00FC790C">
        <w:rPr>
          <w:rFonts w:ascii="Garamond" w:hAnsi="Garamond"/>
          <w:sz w:val="24"/>
          <w:lang w:val="sv-SE"/>
        </w:rPr>
        <w:t>potrdilo o plačilu takse.</w:t>
      </w:r>
    </w:p>
    <w:p w14:paraId="63C20602" w14:textId="77777777" w:rsidR="00D41D62" w:rsidRDefault="00D41D62" w:rsidP="00D41D62">
      <w:pPr>
        <w:tabs>
          <w:tab w:val="left" w:pos="284"/>
        </w:tabs>
        <w:jc w:val="both"/>
        <w:rPr>
          <w:rFonts w:ascii="Garamond" w:hAnsi="Garamond"/>
          <w:sz w:val="24"/>
          <w:lang w:val="sv-SE"/>
        </w:rPr>
      </w:pPr>
      <w:r w:rsidRPr="00FC790C">
        <w:rPr>
          <w:rFonts w:ascii="Garamond" w:hAnsi="Garamond"/>
          <w:sz w:val="24"/>
          <w:lang w:val="sv-SE"/>
        </w:rPr>
        <w:t>Vlagatelj mora v zahtevku za revizijo navesti očitane kršitve ter dejstva in dokaze, s katerimi se kršitve dokazujejo.</w:t>
      </w:r>
    </w:p>
    <w:p w14:paraId="256D6F04" w14:textId="77777777" w:rsidR="00D41D62" w:rsidRDefault="00D41D62" w:rsidP="00D41D62">
      <w:pPr>
        <w:tabs>
          <w:tab w:val="left" w:pos="284"/>
        </w:tabs>
        <w:jc w:val="both"/>
        <w:rPr>
          <w:rFonts w:ascii="Garamond" w:hAnsi="Garamond"/>
          <w:sz w:val="24"/>
          <w:lang w:val="sv-SE"/>
        </w:rPr>
      </w:pPr>
    </w:p>
    <w:p w14:paraId="7248C2B1" w14:textId="0FACD91C" w:rsidR="00D41D62" w:rsidRPr="00862D91" w:rsidRDefault="00D41D62" w:rsidP="00D41D62">
      <w:pPr>
        <w:jc w:val="both"/>
        <w:rPr>
          <w:rFonts w:ascii="Garamond" w:hAnsi="Garamond"/>
          <w:sz w:val="24"/>
        </w:rPr>
      </w:pPr>
      <w:r>
        <w:rPr>
          <w:rFonts w:ascii="Garamond" w:hAnsi="Garamond" w:cs="Arial"/>
          <w:color w:val="000000" w:themeColor="text1"/>
          <w:sz w:val="24"/>
        </w:rPr>
        <w:t xml:space="preserve">Zahtevek za revizijo se vloži preko portala eRevizija. Zahtevek se šteje za vloženega na portal eRevizija z dnem, ko informacijski sistem samodejno potrdi prejem vložniku. </w:t>
      </w:r>
      <w:r>
        <w:rPr>
          <w:rFonts w:ascii="Garamond" w:hAnsi="Garamond"/>
          <w:sz w:val="24"/>
          <w:lang w:val="sv-SE"/>
        </w:rPr>
        <w:t xml:space="preserve">Takso je v višini </w:t>
      </w:r>
      <w:r w:rsidR="00DD069E">
        <w:rPr>
          <w:rFonts w:ascii="Garamond" w:hAnsi="Garamond"/>
          <w:sz w:val="24"/>
          <w:lang w:val="sv-SE"/>
        </w:rPr>
        <w:t>4.000,00</w:t>
      </w:r>
      <w:r w:rsidRPr="00F97AD7">
        <w:rPr>
          <w:rFonts w:ascii="Garamond" w:hAnsi="Garamond"/>
          <w:sz w:val="24"/>
          <w:lang w:val="sv-SE"/>
        </w:rPr>
        <w:t xml:space="preserve"> EUR potrebno vplačati na podračun, odprt pri Banki Slovenije za namen plačila taks za predrevizijski in revizijski postopek SWIFT KODA: BS LJ SI 2X; IBAN: SI56 0110 0100 0358 802 – taksa za postopek revizije javnega naročanja</w:t>
      </w:r>
      <w:r>
        <w:rPr>
          <w:rFonts w:ascii="Garamond" w:hAnsi="Garamond"/>
          <w:sz w:val="24"/>
          <w:lang w:val="sv-SE"/>
        </w:rPr>
        <w:t xml:space="preserve">, </w:t>
      </w:r>
      <w:r w:rsidRPr="00862D91">
        <w:rPr>
          <w:rFonts w:ascii="Garamond" w:hAnsi="Garamond"/>
          <w:sz w:val="24"/>
        </w:rPr>
        <w:t xml:space="preserve">referenca: 11 6110-7111290-XXXXXXLL. </w:t>
      </w:r>
    </w:p>
    <w:p w14:paraId="6C620320" w14:textId="77777777" w:rsidR="00D41D62" w:rsidRPr="00862D91" w:rsidRDefault="00D41D62" w:rsidP="00D41D62">
      <w:pPr>
        <w:jc w:val="both"/>
        <w:rPr>
          <w:rFonts w:ascii="Garamond" w:hAnsi="Garamond"/>
          <w:sz w:val="24"/>
        </w:rPr>
      </w:pPr>
    </w:p>
    <w:p w14:paraId="420B6926" w14:textId="77777777" w:rsidR="00D41D62" w:rsidRPr="000A53FB" w:rsidRDefault="00D41D62" w:rsidP="00D41D62">
      <w:pPr>
        <w:pStyle w:val="1Naslov"/>
      </w:pPr>
    </w:p>
    <w:p w14:paraId="4ACDB0DE" w14:textId="77777777" w:rsidR="00D41D62" w:rsidRPr="000A53FB" w:rsidRDefault="00D41D62" w:rsidP="00D41D62">
      <w:pPr>
        <w:jc w:val="both"/>
        <w:rPr>
          <w:rFonts w:ascii="Garamond" w:hAnsi="Garamond"/>
          <w:sz w:val="24"/>
        </w:rPr>
      </w:pPr>
    </w:p>
    <w:sectPr w:rsidR="00D41D62" w:rsidRPr="000A53FB" w:rsidSect="007A366C">
      <w:headerReference w:type="default" r:id="rId19"/>
      <w:footerReference w:type="default" r:id="rId20"/>
      <w:footerReference w:type="first" r:id="rId21"/>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05C341" w14:textId="77777777" w:rsidR="0038049E" w:rsidRDefault="0038049E">
      <w:r>
        <w:separator/>
      </w:r>
    </w:p>
  </w:endnote>
  <w:endnote w:type="continuationSeparator" w:id="0">
    <w:p w14:paraId="2A131C32" w14:textId="77777777" w:rsidR="0038049E" w:rsidRDefault="0038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entury Gothic">
    <w:panose1 w:val="020B0502020202020204"/>
    <w:charset w:val="EE"/>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610633F5" w14:textId="7463644A" w:rsidR="00FB108A" w:rsidRPr="00D52838" w:rsidRDefault="00FB108A">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755FA1">
              <w:rPr>
                <w:rFonts w:ascii="Garamond" w:hAnsi="Garamond"/>
                <w:b/>
                <w:bCs/>
                <w:noProof/>
                <w:szCs w:val="22"/>
              </w:rPr>
              <w:t>16</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755FA1">
              <w:rPr>
                <w:rFonts w:ascii="Garamond" w:hAnsi="Garamond"/>
                <w:b/>
                <w:bCs/>
                <w:noProof/>
                <w:szCs w:val="22"/>
              </w:rPr>
              <w:t>16</w:t>
            </w:r>
            <w:r w:rsidRPr="00D52838">
              <w:rPr>
                <w:rFonts w:ascii="Garamond" w:hAnsi="Garamond"/>
                <w:b/>
                <w:bCs/>
                <w:szCs w:val="22"/>
              </w:rPr>
              <w:fldChar w:fldCharType="end"/>
            </w:r>
          </w:p>
        </w:sdtContent>
      </w:sdt>
    </w:sdtContent>
  </w:sdt>
  <w:p w14:paraId="46041B5D" w14:textId="77777777" w:rsidR="00FB108A" w:rsidRDefault="00FB108A">
    <w:pPr>
      <w:pStyle w:val="Noga"/>
    </w:pPr>
  </w:p>
  <w:p w14:paraId="269AA510" w14:textId="77777777" w:rsidR="00FB108A" w:rsidRDefault="00FB108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38489F5F" w14:textId="33323FD5" w:rsidR="00FB108A" w:rsidRDefault="00FB108A">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755FA1">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755FA1">
              <w:rPr>
                <w:rFonts w:ascii="Garamond" w:hAnsi="Garamond"/>
                <w:b/>
                <w:bCs/>
                <w:noProof/>
                <w:szCs w:val="22"/>
              </w:rPr>
              <w:t>16</w:t>
            </w:r>
            <w:r w:rsidRPr="00D52838">
              <w:rPr>
                <w:rFonts w:ascii="Garamond" w:hAnsi="Garamond"/>
                <w:b/>
                <w:bCs/>
                <w:szCs w:val="22"/>
              </w:rPr>
              <w:fldChar w:fldCharType="end"/>
            </w:r>
          </w:p>
        </w:sdtContent>
      </w:sdt>
    </w:sdtContent>
  </w:sdt>
  <w:p w14:paraId="5516CC76" w14:textId="77777777" w:rsidR="00FB108A" w:rsidRDefault="00FB108A">
    <w:pPr>
      <w:pStyle w:val="Noga"/>
    </w:pPr>
  </w:p>
  <w:p w14:paraId="66AEB99C" w14:textId="77777777" w:rsidR="00FB108A" w:rsidRDefault="00FB10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4F81" w14:textId="77777777" w:rsidR="0038049E" w:rsidRDefault="0038049E">
      <w:r>
        <w:separator/>
      </w:r>
    </w:p>
  </w:footnote>
  <w:footnote w:type="continuationSeparator" w:id="0">
    <w:p w14:paraId="52CDC73B" w14:textId="77777777" w:rsidR="0038049E" w:rsidRDefault="0038049E">
      <w:r>
        <w:continuationSeparator/>
      </w:r>
    </w:p>
  </w:footnote>
  <w:footnote w:id="1">
    <w:p w14:paraId="391E4D5C" w14:textId="2725B954" w:rsidR="00FB108A" w:rsidRPr="00A93325" w:rsidRDefault="00FB108A">
      <w:pPr>
        <w:pStyle w:val="Sprotnaopomba-besedilo"/>
        <w:rPr>
          <w:rFonts w:ascii="Garamond" w:hAnsi="Garamond"/>
        </w:rPr>
      </w:pPr>
      <w:r>
        <w:rPr>
          <w:rStyle w:val="Sprotnaopomba-sklic"/>
        </w:rPr>
        <w:footnoteRef/>
      </w:r>
      <w:r>
        <w:t xml:space="preserve"> </w:t>
      </w:r>
      <w:r w:rsidRPr="00A93325">
        <w:rPr>
          <w:rFonts w:ascii="Garamond" w:hAnsi="Garamond"/>
        </w:rPr>
        <w:t>Tuji ponudniki lahko s klikom na zapis EN v zgornjem levem kotu strani preklopijo na stran storitve v angleškem jeziku.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1E024" w14:textId="77777777" w:rsidR="00FB108A" w:rsidRDefault="00FB108A">
    <w:pPr>
      <w:pStyle w:val="Glava"/>
    </w:pPr>
  </w:p>
  <w:p w14:paraId="5B809613" w14:textId="77777777" w:rsidR="00FB108A" w:rsidRDefault="00FB108A">
    <w:pPr>
      <w:pStyle w:val="Glava"/>
    </w:pPr>
  </w:p>
  <w:p w14:paraId="6F0A3E4D" w14:textId="77777777" w:rsidR="00FB108A" w:rsidRDefault="00FB108A">
    <w:pPr>
      <w:pStyle w:val="Glava"/>
    </w:pPr>
  </w:p>
  <w:p w14:paraId="77050349" w14:textId="77777777" w:rsidR="00FB108A" w:rsidRDefault="00FB10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0B3594"/>
    <w:multiLevelType w:val="hybridMultilevel"/>
    <w:tmpl w:val="43C8A3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42697A"/>
    <w:multiLevelType w:val="hybridMultilevel"/>
    <w:tmpl w:val="ACDAD6C6"/>
    <w:lvl w:ilvl="0" w:tplc="F6D611EE">
      <w:start w:val="1"/>
      <w:numFmt w:val="decimal"/>
      <w:lvlText w:val="%1."/>
      <w:lvlJc w:val="left"/>
      <w:pPr>
        <w:ind w:left="720" w:hanging="360"/>
      </w:pPr>
      <w:rPr>
        <w:rFonts w:ascii="Garamond" w:eastAsia="Times New Roman" w:hAnsi="Garamond"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3501A9"/>
    <w:multiLevelType w:val="hybridMultilevel"/>
    <w:tmpl w:val="487667A8"/>
    <w:lvl w:ilvl="0" w:tplc="ACA6EF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0A4C08"/>
    <w:multiLevelType w:val="hybridMultilevel"/>
    <w:tmpl w:val="3C2E072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BF1864"/>
    <w:multiLevelType w:val="multilevel"/>
    <w:tmpl w:val="9F5E778E"/>
    <w:lvl w:ilvl="0">
      <w:start w:val="1"/>
      <w:numFmt w:val="decimal"/>
      <w:lvlText w:val="%1."/>
      <w:lvlJc w:val="left"/>
      <w:pPr>
        <w:ind w:left="0" w:firstLine="0"/>
      </w:pPr>
      <w:rPr>
        <w:rFonts w:hint="default"/>
        <w:sz w:val="28"/>
        <w:szCs w:val="28"/>
      </w:rPr>
    </w:lvl>
    <w:lvl w:ilvl="1">
      <w:start w:val="1"/>
      <w:numFmt w:val="decimal"/>
      <w:lvlText w:val="%1.%2."/>
      <w:lvlJc w:val="left"/>
      <w:pPr>
        <w:ind w:left="142" w:firstLine="0"/>
      </w:pPr>
      <w:rPr>
        <w:rFonts w:hint="default"/>
      </w:rPr>
    </w:lvl>
    <w:lvl w:ilvl="2">
      <w:start w:val="1"/>
      <w:numFmt w:val="decimal"/>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5AF0EF8"/>
    <w:multiLevelType w:val="hybridMultilevel"/>
    <w:tmpl w:val="0B64401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9" w15:restartNumberingAfterBreak="0">
    <w:nsid w:val="18287378"/>
    <w:multiLevelType w:val="hybridMultilevel"/>
    <w:tmpl w:val="225EC0E0"/>
    <w:lvl w:ilvl="0" w:tplc="9B5823B4">
      <w:start w:val="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9E7285"/>
    <w:multiLevelType w:val="multilevel"/>
    <w:tmpl w:val="B72224FC"/>
    <w:lvl w:ilvl="0">
      <w:start w:val="2"/>
      <w:numFmt w:val="upperRoman"/>
      <w:lvlText w:val="%1."/>
      <w:lvlJc w:val="left"/>
      <w:pPr>
        <w:ind w:left="1287" w:hanging="72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1"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245873"/>
    <w:multiLevelType w:val="multilevel"/>
    <w:tmpl w:val="084472A0"/>
    <w:lvl w:ilvl="0">
      <w:start w:val="3"/>
      <w:numFmt w:val="decimal"/>
      <w:lvlText w:val="%1"/>
      <w:lvlJc w:val="left"/>
      <w:pPr>
        <w:ind w:left="480" w:hanging="480"/>
      </w:pPr>
      <w:rPr>
        <w:rFonts w:hint="default"/>
      </w:rPr>
    </w:lvl>
    <w:lvl w:ilvl="1">
      <w:start w:val="7"/>
      <w:numFmt w:val="decimal"/>
      <w:lvlText w:val="%1.%2"/>
      <w:lvlJc w:val="left"/>
      <w:pPr>
        <w:ind w:left="791" w:hanging="72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1293" w:hanging="108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 w15:restartNumberingAfterBreak="0">
    <w:nsid w:val="28771200"/>
    <w:multiLevelType w:val="hybridMultilevel"/>
    <w:tmpl w:val="EEA49E8A"/>
    <w:lvl w:ilvl="0" w:tplc="33F23C78">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3F2A6C"/>
    <w:multiLevelType w:val="hybridMultilevel"/>
    <w:tmpl w:val="6F5CBEE8"/>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D">
      <w:start w:val="1"/>
      <w:numFmt w:val="bullet"/>
      <w:lvlText w:val=""/>
      <w:lvlJc w:val="left"/>
      <w:pPr>
        <w:ind w:left="2880" w:hanging="360"/>
      </w:pPr>
      <w:rPr>
        <w:rFonts w:ascii="Wingdings" w:hAnsi="Wingdings"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E6E7B9A"/>
    <w:multiLevelType w:val="hybridMultilevel"/>
    <w:tmpl w:val="0E80B8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0DA3ACF"/>
    <w:multiLevelType w:val="hybridMultilevel"/>
    <w:tmpl w:val="4F0A9626"/>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A670379"/>
    <w:multiLevelType w:val="hybridMultilevel"/>
    <w:tmpl w:val="B868EF44"/>
    <w:lvl w:ilvl="0" w:tplc="0DA4B4D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C2572B6"/>
    <w:multiLevelType w:val="hybridMultilevel"/>
    <w:tmpl w:val="238AD4C8"/>
    <w:lvl w:ilvl="0" w:tplc="2B640DFA">
      <w:numFmt w:val="bullet"/>
      <w:lvlText w:val="•"/>
      <w:lvlJc w:val="left"/>
      <w:pPr>
        <w:ind w:left="720" w:hanging="360"/>
      </w:pPr>
      <w:rPr>
        <w:rFonts w:ascii="Garamond" w:eastAsia="Times New Roman" w:hAnsi="Garamond"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E320BDE"/>
    <w:multiLevelType w:val="hybridMultilevel"/>
    <w:tmpl w:val="5F90930C"/>
    <w:lvl w:ilvl="0" w:tplc="0424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E93276A"/>
    <w:multiLevelType w:val="hybridMultilevel"/>
    <w:tmpl w:val="D85CE224"/>
    <w:lvl w:ilvl="0" w:tplc="33F23C78">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0131EE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3" w15:restartNumberingAfterBreak="0">
    <w:nsid w:val="52747096"/>
    <w:multiLevelType w:val="hybridMultilevel"/>
    <w:tmpl w:val="D2CC8574"/>
    <w:lvl w:ilvl="0" w:tplc="33F23C78">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4AA400E"/>
    <w:multiLevelType w:val="hybridMultilevel"/>
    <w:tmpl w:val="0F5225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28A05F8"/>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7E603A"/>
    <w:multiLevelType w:val="hybridMultilevel"/>
    <w:tmpl w:val="BD806914"/>
    <w:lvl w:ilvl="0" w:tplc="35F8F18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247ED9"/>
    <w:multiLevelType w:val="hybridMultilevel"/>
    <w:tmpl w:val="37B6AC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C5E2A04"/>
    <w:multiLevelType w:val="hybridMultilevel"/>
    <w:tmpl w:val="3688553E"/>
    <w:lvl w:ilvl="0" w:tplc="35F8F18C">
      <w:start w:val="3"/>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F7A6E96"/>
    <w:multiLevelType w:val="hybridMultilevel"/>
    <w:tmpl w:val="74E84FE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6781E4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81219927">
    <w:abstractNumId w:val="27"/>
  </w:num>
  <w:num w:numId="2" w16cid:durableId="800347859">
    <w:abstractNumId w:val="16"/>
  </w:num>
  <w:num w:numId="3" w16cid:durableId="1541896235">
    <w:abstractNumId w:val="3"/>
  </w:num>
  <w:num w:numId="4" w16cid:durableId="698748293">
    <w:abstractNumId w:val="0"/>
  </w:num>
  <w:num w:numId="5" w16cid:durableId="1366171974">
    <w:abstractNumId w:val="11"/>
  </w:num>
  <w:num w:numId="6" w16cid:durableId="1940915384">
    <w:abstractNumId w:val="7"/>
  </w:num>
  <w:num w:numId="7" w16cid:durableId="961033003">
    <w:abstractNumId w:val="19"/>
  </w:num>
  <w:num w:numId="8" w16cid:durableId="1583102320">
    <w:abstractNumId w:val="29"/>
  </w:num>
  <w:num w:numId="9" w16cid:durableId="503475919">
    <w:abstractNumId w:val="25"/>
  </w:num>
  <w:num w:numId="10" w16cid:durableId="1886524819">
    <w:abstractNumId w:val="30"/>
  </w:num>
  <w:num w:numId="11" w16cid:durableId="86274219">
    <w:abstractNumId w:val="22"/>
  </w:num>
  <w:num w:numId="12" w16cid:durableId="575479862">
    <w:abstractNumId w:val="10"/>
  </w:num>
  <w:num w:numId="13" w16cid:durableId="1401364045">
    <w:abstractNumId w:val="5"/>
  </w:num>
  <w:num w:numId="14" w16cid:durableId="1636327662">
    <w:abstractNumId w:val="17"/>
  </w:num>
  <w:num w:numId="15" w16cid:durableId="216017306">
    <w:abstractNumId w:val="8"/>
  </w:num>
  <w:num w:numId="16" w16cid:durableId="433331218">
    <w:abstractNumId w:val="28"/>
  </w:num>
  <w:num w:numId="17" w16cid:durableId="784810547">
    <w:abstractNumId w:val="26"/>
  </w:num>
  <w:num w:numId="18" w16cid:durableId="1282956268">
    <w:abstractNumId w:val="24"/>
  </w:num>
  <w:num w:numId="19" w16cid:durableId="667057714">
    <w:abstractNumId w:val="12"/>
  </w:num>
  <w:num w:numId="20" w16cid:durableId="207501020">
    <w:abstractNumId w:val="4"/>
  </w:num>
  <w:num w:numId="21" w16cid:durableId="1773893786">
    <w:abstractNumId w:val="23"/>
  </w:num>
  <w:num w:numId="22" w16cid:durableId="63840254">
    <w:abstractNumId w:val="13"/>
  </w:num>
  <w:num w:numId="23" w16cid:durableId="442656808">
    <w:abstractNumId w:val="21"/>
  </w:num>
  <w:num w:numId="24" w16cid:durableId="930745142">
    <w:abstractNumId w:val="18"/>
  </w:num>
  <w:num w:numId="25" w16cid:durableId="1334452977">
    <w:abstractNumId w:val="25"/>
    <w:lvlOverride w:ilvl="0">
      <w:startOverride w:val="4"/>
    </w:lvlOverride>
    <w:lvlOverride w:ilvl="1">
      <w:startOverride w:val="5"/>
    </w:lvlOverride>
  </w:num>
  <w:num w:numId="26" w16cid:durableId="1085759511">
    <w:abstractNumId w:val="14"/>
  </w:num>
  <w:num w:numId="27" w16cid:durableId="1183590844">
    <w:abstractNumId w:val="20"/>
  </w:num>
  <w:num w:numId="28" w16cid:durableId="487402190">
    <w:abstractNumId w:val="9"/>
  </w:num>
  <w:num w:numId="29" w16cid:durableId="660891814">
    <w:abstractNumId w:val="6"/>
    <w:lvlOverride w:ilvl="0">
      <w:startOverride w:val="1"/>
    </w:lvlOverride>
    <w:lvlOverride w:ilvl="1"/>
    <w:lvlOverride w:ilvl="2"/>
    <w:lvlOverride w:ilvl="3"/>
    <w:lvlOverride w:ilvl="4"/>
    <w:lvlOverride w:ilvl="5"/>
    <w:lvlOverride w:ilvl="6"/>
    <w:lvlOverride w:ilvl="7"/>
    <w:lvlOverride w:ilvl="8"/>
  </w:num>
  <w:num w:numId="30" w16cid:durableId="816268050">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DAB"/>
    <w:rsid w:val="00005B7F"/>
    <w:rsid w:val="00005DC2"/>
    <w:rsid w:val="00006CF5"/>
    <w:rsid w:val="0000758B"/>
    <w:rsid w:val="00007749"/>
    <w:rsid w:val="00007CF2"/>
    <w:rsid w:val="00010C3F"/>
    <w:rsid w:val="000110D0"/>
    <w:rsid w:val="000112BF"/>
    <w:rsid w:val="000127E7"/>
    <w:rsid w:val="00012B53"/>
    <w:rsid w:val="0001325B"/>
    <w:rsid w:val="000142DC"/>
    <w:rsid w:val="000147FE"/>
    <w:rsid w:val="000157D5"/>
    <w:rsid w:val="0001634A"/>
    <w:rsid w:val="00021A55"/>
    <w:rsid w:val="00021B10"/>
    <w:rsid w:val="00021DBB"/>
    <w:rsid w:val="000229BE"/>
    <w:rsid w:val="00023269"/>
    <w:rsid w:val="000233D1"/>
    <w:rsid w:val="000236B4"/>
    <w:rsid w:val="0002542F"/>
    <w:rsid w:val="00025805"/>
    <w:rsid w:val="00025D32"/>
    <w:rsid w:val="0002629E"/>
    <w:rsid w:val="0002679E"/>
    <w:rsid w:val="00026A77"/>
    <w:rsid w:val="00026CC2"/>
    <w:rsid w:val="000304DD"/>
    <w:rsid w:val="00030739"/>
    <w:rsid w:val="00031F06"/>
    <w:rsid w:val="00032DE9"/>
    <w:rsid w:val="0003339D"/>
    <w:rsid w:val="00033CCD"/>
    <w:rsid w:val="00036549"/>
    <w:rsid w:val="00036627"/>
    <w:rsid w:val="00037095"/>
    <w:rsid w:val="000371AF"/>
    <w:rsid w:val="000403CD"/>
    <w:rsid w:val="000410D0"/>
    <w:rsid w:val="0004231B"/>
    <w:rsid w:val="00044C1B"/>
    <w:rsid w:val="00045504"/>
    <w:rsid w:val="00046598"/>
    <w:rsid w:val="000469E6"/>
    <w:rsid w:val="00050FB6"/>
    <w:rsid w:val="00051A3F"/>
    <w:rsid w:val="00053F07"/>
    <w:rsid w:val="00054485"/>
    <w:rsid w:val="00054861"/>
    <w:rsid w:val="00054922"/>
    <w:rsid w:val="00054FCE"/>
    <w:rsid w:val="00055554"/>
    <w:rsid w:val="00056494"/>
    <w:rsid w:val="00056D1B"/>
    <w:rsid w:val="00056E1D"/>
    <w:rsid w:val="00057C5B"/>
    <w:rsid w:val="00060DE7"/>
    <w:rsid w:val="00061844"/>
    <w:rsid w:val="00062109"/>
    <w:rsid w:val="00065178"/>
    <w:rsid w:val="00066E05"/>
    <w:rsid w:val="000670A2"/>
    <w:rsid w:val="00067226"/>
    <w:rsid w:val="00067CA8"/>
    <w:rsid w:val="00067F08"/>
    <w:rsid w:val="00071007"/>
    <w:rsid w:val="000748E1"/>
    <w:rsid w:val="00074EB5"/>
    <w:rsid w:val="000847C7"/>
    <w:rsid w:val="00090B9C"/>
    <w:rsid w:val="00092DDB"/>
    <w:rsid w:val="00093B5A"/>
    <w:rsid w:val="0009728A"/>
    <w:rsid w:val="000A146C"/>
    <w:rsid w:val="000A317A"/>
    <w:rsid w:val="000A53FB"/>
    <w:rsid w:val="000A5987"/>
    <w:rsid w:val="000A68F6"/>
    <w:rsid w:val="000B0100"/>
    <w:rsid w:val="000B15C0"/>
    <w:rsid w:val="000B485B"/>
    <w:rsid w:val="000B4E7E"/>
    <w:rsid w:val="000B552F"/>
    <w:rsid w:val="000B5E45"/>
    <w:rsid w:val="000B6D3D"/>
    <w:rsid w:val="000B7254"/>
    <w:rsid w:val="000C1D06"/>
    <w:rsid w:val="000C1FB8"/>
    <w:rsid w:val="000C3B17"/>
    <w:rsid w:val="000C4B41"/>
    <w:rsid w:val="000C566D"/>
    <w:rsid w:val="000C5B08"/>
    <w:rsid w:val="000C5BD8"/>
    <w:rsid w:val="000C68D0"/>
    <w:rsid w:val="000C6E95"/>
    <w:rsid w:val="000D1DF6"/>
    <w:rsid w:val="000D1F05"/>
    <w:rsid w:val="000D307F"/>
    <w:rsid w:val="000D3408"/>
    <w:rsid w:val="000D438D"/>
    <w:rsid w:val="000D4BA2"/>
    <w:rsid w:val="000D6414"/>
    <w:rsid w:val="000D67D4"/>
    <w:rsid w:val="000D7BD1"/>
    <w:rsid w:val="000E0C6F"/>
    <w:rsid w:val="000E0D69"/>
    <w:rsid w:val="000E28DF"/>
    <w:rsid w:val="000E310B"/>
    <w:rsid w:val="000E3E72"/>
    <w:rsid w:val="000E5919"/>
    <w:rsid w:val="000E698E"/>
    <w:rsid w:val="000F186E"/>
    <w:rsid w:val="000F20B6"/>
    <w:rsid w:val="000F20D3"/>
    <w:rsid w:val="000F31CD"/>
    <w:rsid w:val="000F35C2"/>
    <w:rsid w:val="000F5D80"/>
    <w:rsid w:val="000F5FEA"/>
    <w:rsid w:val="000F63F1"/>
    <w:rsid w:val="00103464"/>
    <w:rsid w:val="00104CED"/>
    <w:rsid w:val="00104D77"/>
    <w:rsid w:val="00106181"/>
    <w:rsid w:val="00106B69"/>
    <w:rsid w:val="00110D04"/>
    <w:rsid w:val="001142FB"/>
    <w:rsid w:val="00114AA8"/>
    <w:rsid w:val="00115320"/>
    <w:rsid w:val="001169E8"/>
    <w:rsid w:val="00116E97"/>
    <w:rsid w:val="00120E67"/>
    <w:rsid w:val="001219A3"/>
    <w:rsid w:val="001226D3"/>
    <w:rsid w:val="00124584"/>
    <w:rsid w:val="00126755"/>
    <w:rsid w:val="001300F5"/>
    <w:rsid w:val="00131F60"/>
    <w:rsid w:val="00131FFB"/>
    <w:rsid w:val="00132489"/>
    <w:rsid w:val="00133F23"/>
    <w:rsid w:val="00135F1E"/>
    <w:rsid w:val="00136FF7"/>
    <w:rsid w:val="00137850"/>
    <w:rsid w:val="00137A4A"/>
    <w:rsid w:val="00137F5A"/>
    <w:rsid w:val="00140172"/>
    <w:rsid w:val="001407EE"/>
    <w:rsid w:val="00140907"/>
    <w:rsid w:val="0014180C"/>
    <w:rsid w:val="001428E3"/>
    <w:rsid w:val="00144075"/>
    <w:rsid w:val="00152B2C"/>
    <w:rsid w:val="00152C32"/>
    <w:rsid w:val="001535D4"/>
    <w:rsid w:val="001537C4"/>
    <w:rsid w:val="00155446"/>
    <w:rsid w:val="00156E9C"/>
    <w:rsid w:val="00161030"/>
    <w:rsid w:val="00162F17"/>
    <w:rsid w:val="00163F82"/>
    <w:rsid w:val="0016412F"/>
    <w:rsid w:val="00164BC1"/>
    <w:rsid w:val="00164E33"/>
    <w:rsid w:val="00167940"/>
    <w:rsid w:val="00170345"/>
    <w:rsid w:val="00171372"/>
    <w:rsid w:val="0017166F"/>
    <w:rsid w:val="0017206C"/>
    <w:rsid w:val="001723C2"/>
    <w:rsid w:val="00174147"/>
    <w:rsid w:val="0017572C"/>
    <w:rsid w:val="00176417"/>
    <w:rsid w:val="00180073"/>
    <w:rsid w:val="00180996"/>
    <w:rsid w:val="001813A0"/>
    <w:rsid w:val="001816BC"/>
    <w:rsid w:val="00181905"/>
    <w:rsid w:val="00181920"/>
    <w:rsid w:val="00182060"/>
    <w:rsid w:val="001825ED"/>
    <w:rsid w:val="00182DF8"/>
    <w:rsid w:val="0018391D"/>
    <w:rsid w:val="0018396A"/>
    <w:rsid w:val="001841B5"/>
    <w:rsid w:val="00184FFA"/>
    <w:rsid w:val="00186C28"/>
    <w:rsid w:val="001872B9"/>
    <w:rsid w:val="00190695"/>
    <w:rsid w:val="00190C58"/>
    <w:rsid w:val="00192C02"/>
    <w:rsid w:val="00193829"/>
    <w:rsid w:val="00195839"/>
    <w:rsid w:val="00195D18"/>
    <w:rsid w:val="00196CFA"/>
    <w:rsid w:val="001A046E"/>
    <w:rsid w:val="001A04E2"/>
    <w:rsid w:val="001A0963"/>
    <w:rsid w:val="001A22E3"/>
    <w:rsid w:val="001A3EEC"/>
    <w:rsid w:val="001A47E9"/>
    <w:rsid w:val="001A7314"/>
    <w:rsid w:val="001A7923"/>
    <w:rsid w:val="001A7FAD"/>
    <w:rsid w:val="001B08F0"/>
    <w:rsid w:val="001B1251"/>
    <w:rsid w:val="001B1779"/>
    <w:rsid w:val="001B2FCB"/>
    <w:rsid w:val="001B39C1"/>
    <w:rsid w:val="001B6E80"/>
    <w:rsid w:val="001B7448"/>
    <w:rsid w:val="001B7BF6"/>
    <w:rsid w:val="001C44C6"/>
    <w:rsid w:val="001C5431"/>
    <w:rsid w:val="001C595E"/>
    <w:rsid w:val="001C72FF"/>
    <w:rsid w:val="001D1BC0"/>
    <w:rsid w:val="001D2346"/>
    <w:rsid w:val="001D2B41"/>
    <w:rsid w:val="001D3AE0"/>
    <w:rsid w:val="001D4445"/>
    <w:rsid w:val="001D53C8"/>
    <w:rsid w:val="001D620B"/>
    <w:rsid w:val="001D6775"/>
    <w:rsid w:val="001D7A5F"/>
    <w:rsid w:val="001E14AD"/>
    <w:rsid w:val="001E1C32"/>
    <w:rsid w:val="001E2F31"/>
    <w:rsid w:val="001E3421"/>
    <w:rsid w:val="001E482D"/>
    <w:rsid w:val="001E61B8"/>
    <w:rsid w:val="001E67A6"/>
    <w:rsid w:val="001E67C2"/>
    <w:rsid w:val="001F2501"/>
    <w:rsid w:val="001F46C2"/>
    <w:rsid w:val="001F510C"/>
    <w:rsid w:val="001F5DA3"/>
    <w:rsid w:val="0020034D"/>
    <w:rsid w:val="00200989"/>
    <w:rsid w:val="00201AE9"/>
    <w:rsid w:val="002036F1"/>
    <w:rsid w:val="002045A8"/>
    <w:rsid w:val="00205017"/>
    <w:rsid w:val="00205310"/>
    <w:rsid w:val="00206D6F"/>
    <w:rsid w:val="00207721"/>
    <w:rsid w:val="00207B26"/>
    <w:rsid w:val="00211664"/>
    <w:rsid w:val="00211818"/>
    <w:rsid w:val="00212905"/>
    <w:rsid w:val="00213E73"/>
    <w:rsid w:val="0021687A"/>
    <w:rsid w:val="002168FF"/>
    <w:rsid w:val="00216946"/>
    <w:rsid w:val="00216B3F"/>
    <w:rsid w:val="00217477"/>
    <w:rsid w:val="00217C0E"/>
    <w:rsid w:val="002231FF"/>
    <w:rsid w:val="002254D4"/>
    <w:rsid w:val="00225ED4"/>
    <w:rsid w:val="002262F9"/>
    <w:rsid w:val="00226527"/>
    <w:rsid w:val="0022671E"/>
    <w:rsid w:val="00230D75"/>
    <w:rsid w:val="00232289"/>
    <w:rsid w:val="0023350D"/>
    <w:rsid w:val="00234895"/>
    <w:rsid w:val="0023498A"/>
    <w:rsid w:val="00235C20"/>
    <w:rsid w:val="002370BE"/>
    <w:rsid w:val="00237A05"/>
    <w:rsid w:val="00237E41"/>
    <w:rsid w:val="0024011F"/>
    <w:rsid w:val="00240A77"/>
    <w:rsid w:val="002411E8"/>
    <w:rsid w:val="002413A0"/>
    <w:rsid w:val="00242605"/>
    <w:rsid w:val="00242DE8"/>
    <w:rsid w:val="00242FE4"/>
    <w:rsid w:val="0024464D"/>
    <w:rsid w:val="00245905"/>
    <w:rsid w:val="00245EA9"/>
    <w:rsid w:val="002473BA"/>
    <w:rsid w:val="00250E79"/>
    <w:rsid w:val="002511A3"/>
    <w:rsid w:val="002513C6"/>
    <w:rsid w:val="00251B50"/>
    <w:rsid w:val="00252A4C"/>
    <w:rsid w:val="00252AFA"/>
    <w:rsid w:val="002552B6"/>
    <w:rsid w:val="00260883"/>
    <w:rsid w:val="00260C3B"/>
    <w:rsid w:val="0026193F"/>
    <w:rsid w:val="0026217D"/>
    <w:rsid w:val="0026355F"/>
    <w:rsid w:val="00263A9F"/>
    <w:rsid w:val="0026538C"/>
    <w:rsid w:val="00271E76"/>
    <w:rsid w:val="00272358"/>
    <w:rsid w:val="00272477"/>
    <w:rsid w:val="0027282D"/>
    <w:rsid w:val="0027316C"/>
    <w:rsid w:val="00273D80"/>
    <w:rsid w:val="00273FC4"/>
    <w:rsid w:val="002745CD"/>
    <w:rsid w:val="00275BBC"/>
    <w:rsid w:val="00275EB1"/>
    <w:rsid w:val="002812AF"/>
    <w:rsid w:val="00281B39"/>
    <w:rsid w:val="00281BA7"/>
    <w:rsid w:val="00282034"/>
    <w:rsid w:val="002820EA"/>
    <w:rsid w:val="002864F9"/>
    <w:rsid w:val="00286B6C"/>
    <w:rsid w:val="00287634"/>
    <w:rsid w:val="002879E3"/>
    <w:rsid w:val="00291A43"/>
    <w:rsid w:val="0029348C"/>
    <w:rsid w:val="002941A5"/>
    <w:rsid w:val="0029460C"/>
    <w:rsid w:val="00295E2D"/>
    <w:rsid w:val="002961C1"/>
    <w:rsid w:val="002970A5"/>
    <w:rsid w:val="00297F64"/>
    <w:rsid w:val="002A1A27"/>
    <w:rsid w:val="002A2CA5"/>
    <w:rsid w:val="002A50CB"/>
    <w:rsid w:val="002A59AC"/>
    <w:rsid w:val="002B1FC8"/>
    <w:rsid w:val="002B2612"/>
    <w:rsid w:val="002B337F"/>
    <w:rsid w:val="002B39E1"/>
    <w:rsid w:val="002B431D"/>
    <w:rsid w:val="002B474D"/>
    <w:rsid w:val="002B4F1F"/>
    <w:rsid w:val="002B6112"/>
    <w:rsid w:val="002B73EF"/>
    <w:rsid w:val="002B79F7"/>
    <w:rsid w:val="002C0069"/>
    <w:rsid w:val="002C1A30"/>
    <w:rsid w:val="002C2388"/>
    <w:rsid w:val="002C2870"/>
    <w:rsid w:val="002C3603"/>
    <w:rsid w:val="002C5B6F"/>
    <w:rsid w:val="002C7588"/>
    <w:rsid w:val="002D04A8"/>
    <w:rsid w:val="002D0675"/>
    <w:rsid w:val="002D07E8"/>
    <w:rsid w:val="002D08F2"/>
    <w:rsid w:val="002D0C8F"/>
    <w:rsid w:val="002D1229"/>
    <w:rsid w:val="002D1B28"/>
    <w:rsid w:val="002D2C9D"/>
    <w:rsid w:val="002D4A63"/>
    <w:rsid w:val="002D4C7F"/>
    <w:rsid w:val="002D654E"/>
    <w:rsid w:val="002D65F7"/>
    <w:rsid w:val="002D6670"/>
    <w:rsid w:val="002D75BD"/>
    <w:rsid w:val="002D7831"/>
    <w:rsid w:val="002E0B90"/>
    <w:rsid w:val="002E1D2D"/>
    <w:rsid w:val="002E40E2"/>
    <w:rsid w:val="002E625E"/>
    <w:rsid w:val="002E76F7"/>
    <w:rsid w:val="002F0618"/>
    <w:rsid w:val="002F3D1B"/>
    <w:rsid w:val="002F5450"/>
    <w:rsid w:val="002F5E81"/>
    <w:rsid w:val="002F6D0F"/>
    <w:rsid w:val="003009A9"/>
    <w:rsid w:val="003011D6"/>
    <w:rsid w:val="00302855"/>
    <w:rsid w:val="00311DCB"/>
    <w:rsid w:val="003136ED"/>
    <w:rsid w:val="0031411F"/>
    <w:rsid w:val="00314600"/>
    <w:rsid w:val="00314705"/>
    <w:rsid w:val="00314D53"/>
    <w:rsid w:val="00314E73"/>
    <w:rsid w:val="003151C4"/>
    <w:rsid w:val="00316978"/>
    <w:rsid w:val="00320FB4"/>
    <w:rsid w:val="003215AD"/>
    <w:rsid w:val="00322CDA"/>
    <w:rsid w:val="00323FF6"/>
    <w:rsid w:val="003241E8"/>
    <w:rsid w:val="00327692"/>
    <w:rsid w:val="003317AD"/>
    <w:rsid w:val="00332BFA"/>
    <w:rsid w:val="0033310B"/>
    <w:rsid w:val="00333B1F"/>
    <w:rsid w:val="00333F48"/>
    <w:rsid w:val="003362E8"/>
    <w:rsid w:val="00337A5D"/>
    <w:rsid w:val="00337AB6"/>
    <w:rsid w:val="0034030A"/>
    <w:rsid w:val="00340571"/>
    <w:rsid w:val="00343365"/>
    <w:rsid w:val="00343A15"/>
    <w:rsid w:val="00343C15"/>
    <w:rsid w:val="00343D54"/>
    <w:rsid w:val="003440FB"/>
    <w:rsid w:val="003461C1"/>
    <w:rsid w:val="003468BD"/>
    <w:rsid w:val="00351B04"/>
    <w:rsid w:val="00352D8D"/>
    <w:rsid w:val="0035459B"/>
    <w:rsid w:val="0035538B"/>
    <w:rsid w:val="00355595"/>
    <w:rsid w:val="00355CC7"/>
    <w:rsid w:val="00356A52"/>
    <w:rsid w:val="00357BDD"/>
    <w:rsid w:val="003606CE"/>
    <w:rsid w:val="0036202D"/>
    <w:rsid w:val="003636E2"/>
    <w:rsid w:val="003646E8"/>
    <w:rsid w:val="00364A42"/>
    <w:rsid w:val="00365263"/>
    <w:rsid w:val="00366651"/>
    <w:rsid w:val="00366AA9"/>
    <w:rsid w:val="00366D4B"/>
    <w:rsid w:val="00366E88"/>
    <w:rsid w:val="003675FA"/>
    <w:rsid w:val="00370EEC"/>
    <w:rsid w:val="0037174E"/>
    <w:rsid w:val="00371B87"/>
    <w:rsid w:val="003722D0"/>
    <w:rsid w:val="00372653"/>
    <w:rsid w:val="00373301"/>
    <w:rsid w:val="00373B07"/>
    <w:rsid w:val="0037416D"/>
    <w:rsid w:val="00374F25"/>
    <w:rsid w:val="00375803"/>
    <w:rsid w:val="00376BA9"/>
    <w:rsid w:val="00377260"/>
    <w:rsid w:val="00377380"/>
    <w:rsid w:val="0038049E"/>
    <w:rsid w:val="003828B6"/>
    <w:rsid w:val="00385723"/>
    <w:rsid w:val="00385D24"/>
    <w:rsid w:val="00390973"/>
    <w:rsid w:val="00390F34"/>
    <w:rsid w:val="003923A4"/>
    <w:rsid w:val="00392778"/>
    <w:rsid w:val="00393A08"/>
    <w:rsid w:val="00393B91"/>
    <w:rsid w:val="00395A96"/>
    <w:rsid w:val="00396517"/>
    <w:rsid w:val="00396ECC"/>
    <w:rsid w:val="003979F6"/>
    <w:rsid w:val="003A213D"/>
    <w:rsid w:val="003A2E76"/>
    <w:rsid w:val="003A3D54"/>
    <w:rsid w:val="003A5FE0"/>
    <w:rsid w:val="003A7D68"/>
    <w:rsid w:val="003B05DC"/>
    <w:rsid w:val="003B1EE2"/>
    <w:rsid w:val="003B295F"/>
    <w:rsid w:val="003B298B"/>
    <w:rsid w:val="003B3F4D"/>
    <w:rsid w:val="003B4B48"/>
    <w:rsid w:val="003B5BF3"/>
    <w:rsid w:val="003B6461"/>
    <w:rsid w:val="003B65B5"/>
    <w:rsid w:val="003B696D"/>
    <w:rsid w:val="003C06B8"/>
    <w:rsid w:val="003C0C58"/>
    <w:rsid w:val="003C0D79"/>
    <w:rsid w:val="003C28E4"/>
    <w:rsid w:val="003C3575"/>
    <w:rsid w:val="003C39C4"/>
    <w:rsid w:val="003C502D"/>
    <w:rsid w:val="003C57E1"/>
    <w:rsid w:val="003D087D"/>
    <w:rsid w:val="003D1250"/>
    <w:rsid w:val="003D1346"/>
    <w:rsid w:val="003D16F1"/>
    <w:rsid w:val="003D2293"/>
    <w:rsid w:val="003D298F"/>
    <w:rsid w:val="003D2E2D"/>
    <w:rsid w:val="003D2EFC"/>
    <w:rsid w:val="003D5227"/>
    <w:rsid w:val="003D64EE"/>
    <w:rsid w:val="003D73FD"/>
    <w:rsid w:val="003D7758"/>
    <w:rsid w:val="003D7BD9"/>
    <w:rsid w:val="003D7F51"/>
    <w:rsid w:val="003E0D6B"/>
    <w:rsid w:val="003E175D"/>
    <w:rsid w:val="003E2992"/>
    <w:rsid w:val="003E2AA2"/>
    <w:rsid w:val="003E300B"/>
    <w:rsid w:val="003E391B"/>
    <w:rsid w:val="003E4256"/>
    <w:rsid w:val="003E4653"/>
    <w:rsid w:val="003E46EB"/>
    <w:rsid w:val="003E535F"/>
    <w:rsid w:val="003E53D2"/>
    <w:rsid w:val="003E653D"/>
    <w:rsid w:val="003E68FC"/>
    <w:rsid w:val="003E6950"/>
    <w:rsid w:val="003E6D27"/>
    <w:rsid w:val="003E6E42"/>
    <w:rsid w:val="003F284C"/>
    <w:rsid w:val="003F3175"/>
    <w:rsid w:val="003F3DF2"/>
    <w:rsid w:val="003F57E7"/>
    <w:rsid w:val="003F5856"/>
    <w:rsid w:val="003F5FD3"/>
    <w:rsid w:val="003F690D"/>
    <w:rsid w:val="003F6A05"/>
    <w:rsid w:val="003F6BFD"/>
    <w:rsid w:val="003F7371"/>
    <w:rsid w:val="004021F9"/>
    <w:rsid w:val="00402C33"/>
    <w:rsid w:val="00403734"/>
    <w:rsid w:val="00404052"/>
    <w:rsid w:val="00404404"/>
    <w:rsid w:val="00405EAF"/>
    <w:rsid w:val="00406286"/>
    <w:rsid w:val="00406793"/>
    <w:rsid w:val="00406E05"/>
    <w:rsid w:val="0041140D"/>
    <w:rsid w:val="00411572"/>
    <w:rsid w:val="0041330D"/>
    <w:rsid w:val="0041379E"/>
    <w:rsid w:val="0041392C"/>
    <w:rsid w:val="00413DA0"/>
    <w:rsid w:val="0041408C"/>
    <w:rsid w:val="00415C2A"/>
    <w:rsid w:val="00416008"/>
    <w:rsid w:val="004160C7"/>
    <w:rsid w:val="004204B5"/>
    <w:rsid w:val="00420760"/>
    <w:rsid w:val="004217FD"/>
    <w:rsid w:val="004218ED"/>
    <w:rsid w:val="00422030"/>
    <w:rsid w:val="00422F88"/>
    <w:rsid w:val="00424842"/>
    <w:rsid w:val="00425A33"/>
    <w:rsid w:val="00425D46"/>
    <w:rsid w:val="0042670B"/>
    <w:rsid w:val="00427000"/>
    <w:rsid w:val="004271E2"/>
    <w:rsid w:val="00430AF1"/>
    <w:rsid w:val="00431222"/>
    <w:rsid w:val="00433343"/>
    <w:rsid w:val="00433E37"/>
    <w:rsid w:val="0043643C"/>
    <w:rsid w:val="00437DBC"/>
    <w:rsid w:val="00440376"/>
    <w:rsid w:val="00441037"/>
    <w:rsid w:val="00441E05"/>
    <w:rsid w:val="00442CBB"/>
    <w:rsid w:val="00443ECB"/>
    <w:rsid w:val="00450482"/>
    <w:rsid w:val="00453C78"/>
    <w:rsid w:val="00454459"/>
    <w:rsid w:val="004556B5"/>
    <w:rsid w:val="00456CE3"/>
    <w:rsid w:val="00456E94"/>
    <w:rsid w:val="00460A7A"/>
    <w:rsid w:val="004631C7"/>
    <w:rsid w:val="0046413C"/>
    <w:rsid w:val="004641F1"/>
    <w:rsid w:val="004643C3"/>
    <w:rsid w:val="0046447E"/>
    <w:rsid w:val="00464D7C"/>
    <w:rsid w:val="00465607"/>
    <w:rsid w:val="00465F5F"/>
    <w:rsid w:val="004661A7"/>
    <w:rsid w:val="00466E1D"/>
    <w:rsid w:val="00467EE0"/>
    <w:rsid w:val="00470059"/>
    <w:rsid w:val="004708F5"/>
    <w:rsid w:val="00474FC3"/>
    <w:rsid w:val="00475FAB"/>
    <w:rsid w:val="004766A6"/>
    <w:rsid w:val="00477035"/>
    <w:rsid w:val="00477CD0"/>
    <w:rsid w:val="0048032A"/>
    <w:rsid w:val="004811A4"/>
    <w:rsid w:val="0048163D"/>
    <w:rsid w:val="004834EB"/>
    <w:rsid w:val="00483978"/>
    <w:rsid w:val="004848DC"/>
    <w:rsid w:val="00484D65"/>
    <w:rsid w:val="004854F4"/>
    <w:rsid w:val="0048550A"/>
    <w:rsid w:val="00485B69"/>
    <w:rsid w:val="00493117"/>
    <w:rsid w:val="00493267"/>
    <w:rsid w:val="00493CF6"/>
    <w:rsid w:val="00496017"/>
    <w:rsid w:val="004964D8"/>
    <w:rsid w:val="00496DCF"/>
    <w:rsid w:val="004A067F"/>
    <w:rsid w:val="004A1769"/>
    <w:rsid w:val="004A1BA6"/>
    <w:rsid w:val="004A1BD9"/>
    <w:rsid w:val="004A3511"/>
    <w:rsid w:val="004A61EE"/>
    <w:rsid w:val="004A64DE"/>
    <w:rsid w:val="004A69C7"/>
    <w:rsid w:val="004A6D8D"/>
    <w:rsid w:val="004A7788"/>
    <w:rsid w:val="004B37EB"/>
    <w:rsid w:val="004B3D0E"/>
    <w:rsid w:val="004B6121"/>
    <w:rsid w:val="004C00E1"/>
    <w:rsid w:val="004C0ABE"/>
    <w:rsid w:val="004C110E"/>
    <w:rsid w:val="004C19C4"/>
    <w:rsid w:val="004C39C2"/>
    <w:rsid w:val="004C3E31"/>
    <w:rsid w:val="004C53A9"/>
    <w:rsid w:val="004C7300"/>
    <w:rsid w:val="004C759D"/>
    <w:rsid w:val="004D066E"/>
    <w:rsid w:val="004D3D51"/>
    <w:rsid w:val="004D4435"/>
    <w:rsid w:val="004D514E"/>
    <w:rsid w:val="004D5A61"/>
    <w:rsid w:val="004D697A"/>
    <w:rsid w:val="004D6C89"/>
    <w:rsid w:val="004E0C42"/>
    <w:rsid w:val="004E0ED4"/>
    <w:rsid w:val="004E28CF"/>
    <w:rsid w:val="004E44EF"/>
    <w:rsid w:val="004E4F2B"/>
    <w:rsid w:val="004E5471"/>
    <w:rsid w:val="004E6BA8"/>
    <w:rsid w:val="004E6E78"/>
    <w:rsid w:val="004F0BC0"/>
    <w:rsid w:val="004F21AA"/>
    <w:rsid w:val="004F3E84"/>
    <w:rsid w:val="004F5702"/>
    <w:rsid w:val="004F62EC"/>
    <w:rsid w:val="004F641C"/>
    <w:rsid w:val="004F67A7"/>
    <w:rsid w:val="004F737B"/>
    <w:rsid w:val="004F73F7"/>
    <w:rsid w:val="004F7C00"/>
    <w:rsid w:val="0050289B"/>
    <w:rsid w:val="00504445"/>
    <w:rsid w:val="00504E89"/>
    <w:rsid w:val="00506883"/>
    <w:rsid w:val="005068D4"/>
    <w:rsid w:val="00506B53"/>
    <w:rsid w:val="00507EFC"/>
    <w:rsid w:val="005141DC"/>
    <w:rsid w:val="00514E90"/>
    <w:rsid w:val="005162DB"/>
    <w:rsid w:val="00517E40"/>
    <w:rsid w:val="00521D38"/>
    <w:rsid w:val="00523007"/>
    <w:rsid w:val="0052458B"/>
    <w:rsid w:val="00525487"/>
    <w:rsid w:val="00525EF7"/>
    <w:rsid w:val="00526547"/>
    <w:rsid w:val="00527495"/>
    <w:rsid w:val="00531168"/>
    <w:rsid w:val="005354BD"/>
    <w:rsid w:val="005355DF"/>
    <w:rsid w:val="005362CE"/>
    <w:rsid w:val="00536EA5"/>
    <w:rsid w:val="00537132"/>
    <w:rsid w:val="005372B2"/>
    <w:rsid w:val="005375C1"/>
    <w:rsid w:val="005400A3"/>
    <w:rsid w:val="005402EF"/>
    <w:rsid w:val="005419D8"/>
    <w:rsid w:val="00542D24"/>
    <w:rsid w:val="00545AC2"/>
    <w:rsid w:val="005460F4"/>
    <w:rsid w:val="00546C0C"/>
    <w:rsid w:val="00546E2D"/>
    <w:rsid w:val="00551109"/>
    <w:rsid w:val="00551910"/>
    <w:rsid w:val="00553CB4"/>
    <w:rsid w:val="00553DC0"/>
    <w:rsid w:val="00562ADB"/>
    <w:rsid w:val="00562E22"/>
    <w:rsid w:val="005631DB"/>
    <w:rsid w:val="00564B78"/>
    <w:rsid w:val="005655B2"/>
    <w:rsid w:val="00565B1F"/>
    <w:rsid w:val="00570596"/>
    <w:rsid w:val="00570652"/>
    <w:rsid w:val="0057205E"/>
    <w:rsid w:val="005722EE"/>
    <w:rsid w:val="00572659"/>
    <w:rsid w:val="0057346F"/>
    <w:rsid w:val="00573AB0"/>
    <w:rsid w:val="00576161"/>
    <w:rsid w:val="00577E14"/>
    <w:rsid w:val="005805A8"/>
    <w:rsid w:val="00581060"/>
    <w:rsid w:val="0058120D"/>
    <w:rsid w:val="005824AE"/>
    <w:rsid w:val="005829DD"/>
    <w:rsid w:val="005830F9"/>
    <w:rsid w:val="00583430"/>
    <w:rsid w:val="00584749"/>
    <w:rsid w:val="00585E46"/>
    <w:rsid w:val="00590176"/>
    <w:rsid w:val="00591855"/>
    <w:rsid w:val="005923CE"/>
    <w:rsid w:val="00592CD2"/>
    <w:rsid w:val="00593D0A"/>
    <w:rsid w:val="00593EA9"/>
    <w:rsid w:val="00595EB1"/>
    <w:rsid w:val="005A0157"/>
    <w:rsid w:val="005A1A8D"/>
    <w:rsid w:val="005A2063"/>
    <w:rsid w:val="005A3A08"/>
    <w:rsid w:val="005A4D0E"/>
    <w:rsid w:val="005A68E8"/>
    <w:rsid w:val="005A791C"/>
    <w:rsid w:val="005B01B7"/>
    <w:rsid w:val="005B036F"/>
    <w:rsid w:val="005B2DF5"/>
    <w:rsid w:val="005B35D4"/>
    <w:rsid w:val="005B3EF4"/>
    <w:rsid w:val="005B6BEA"/>
    <w:rsid w:val="005B7F82"/>
    <w:rsid w:val="005C1BA7"/>
    <w:rsid w:val="005C45F2"/>
    <w:rsid w:val="005C5209"/>
    <w:rsid w:val="005C57BC"/>
    <w:rsid w:val="005C5F20"/>
    <w:rsid w:val="005C7ADD"/>
    <w:rsid w:val="005D07E9"/>
    <w:rsid w:val="005D119E"/>
    <w:rsid w:val="005D15F3"/>
    <w:rsid w:val="005D18F2"/>
    <w:rsid w:val="005D2EF6"/>
    <w:rsid w:val="005D457F"/>
    <w:rsid w:val="005D4C5E"/>
    <w:rsid w:val="005D4D9C"/>
    <w:rsid w:val="005D54A9"/>
    <w:rsid w:val="005D6329"/>
    <w:rsid w:val="005D6987"/>
    <w:rsid w:val="005D6CA1"/>
    <w:rsid w:val="005E010E"/>
    <w:rsid w:val="005E16B8"/>
    <w:rsid w:val="005E1BEC"/>
    <w:rsid w:val="005E22C6"/>
    <w:rsid w:val="005E409C"/>
    <w:rsid w:val="005E5EE7"/>
    <w:rsid w:val="005E64EE"/>
    <w:rsid w:val="005E6A47"/>
    <w:rsid w:val="005F2C7C"/>
    <w:rsid w:val="005F310F"/>
    <w:rsid w:val="005F398E"/>
    <w:rsid w:val="005F4A10"/>
    <w:rsid w:val="005F7012"/>
    <w:rsid w:val="0060005D"/>
    <w:rsid w:val="006013D0"/>
    <w:rsid w:val="00601963"/>
    <w:rsid w:val="00603381"/>
    <w:rsid w:val="00603429"/>
    <w:rsid w:val="00604B5F"/>
    <w:rsid w:val="00604EAF"/>
    <w:rsid w:val="00607936"/>
    <w:rsid w:val="00611FA1"/>
    <w:rsid w:val="0061336A"/>
    <w:rsid w:val="00613FC6"/>
    <w:rsid w:val="0061448C"/>
    <w:rsid w:val="00614515"/>
    <w:rsid w:val="006160DD"/>
    <w:rsid w:val="0061635B"/>
    <w:rsid w:val="00616478"/>
    <w:rsid w:val="006174C5"/>
    <w:rsid w:val="00620D89"/>
    <w:rsid w:val="006218B6"/>
    <w:rsid w:val="006218B9"/>
    <w:rsid w:val="00621EAF"/>
    <w:rsid w:val="00622A3B"/>
    <w:rsid w:val="00622ABA"/>
    <w:rsid w:val="00622CEF"/>
    <w:rsid w:val="006241E0"/>
    <w:rsid w:val="006245E7"/>
    <w:rsid w:val="006258B0"/>
    <w:rsid w:val="0062659B"/>
    <w:rsid w:val="00626C08"/>
    <w:rsid w:val="00626E68"/>
    <w:rsid w:val="00627195"/>
    <w:rsid w:val="00627BAC"/>
    <w:rsid w:val="0063117F"/>
    <w:rsid w:val="0063292B"/>
    <w:rsid w:val="00633EA5"/>
    <w:rsid w:val="00637B6A"/>
    <w:rsid w:val="00637C04"/>
    <w:rsid w:val="0064014E"/>
    <w:rsid w:val="0064198B"/>
    <w:rsid w:val="00641B26"/>
    <w:rsid w:val="00643588"/>
    <w:rsid w:val="00643633"/>
    <w:rsid w:val="006437F6"/>
    <w:rsid w:val="00643893"/>
    <w:rsid w:val="00643DAC"/>
    <w:rsid w:val="00643E99"/>
    <w:rsid w:val="0064461B"/>
    <w:rsid w:val="00644F25"/>
    <w:rsid w:val="0065136D"/>
    <w:rsid w:val="00652E05"/>
    <w:rsid w:val="00653950"/>
    <w:rsid w:val="00654B2F"/>
    <w:rsid w:val="00654EAB"/>
    <w:rsid w:val="00656E56"/>
    <w:rsid w:val="00657354"/>
    <w:rsid w:val="00657D0C"/>
    <w:rsid w:val="006602B2"/>
    <w:rsid w:val="0066074F"/>
    <w:rsid w:val="00662661"/>
    <w:rsid w:val="00662D95"/>
    <w:rsid w:val="00663DEF"/>
    <w:rsid w:val="00664B11"/>
    <w:rsid w:val="00665F5E"/>
    <w:rsid w:val="006660D6"/>
    <w:rsid w:val="00666E66"/>
    <w:rsid w:val="00671C10"/>
    <w:rsid w:val="00674397"/>
    <w:rsid w:val="00676A3A"/>
    <w:rsid w:val="00676D7A"/>
    <w:rsid w:val="006771BE"/>
    <w:rsid w:val="00677D91"/>
    <w:rsid w:val="00682784"/>
    <w:rsid w:val="00684E88"/>
    <w:rsid w:val="00687064"/>
    <w:rsid w:val="00687BE2"/>
    <w:rsid w:val="00687D64"/>
    <w:rsid w:val="006927B5"/>
    <w:rsid w:val="006936EE"/>
    <w:rsid w:val="006954BA"/>
    <w:rsid w:val="006967D6"/>
    <w:rsid w:val="006A0668"/>
    <w:rsid w:val="006A0691"/>
    <w:rsid w:val="006A2773"/>
    <w:rsid w:val="006A2F94"/>
    <w:rsid w:val="006A3161"/>
    <w:rsid w:val="006A3D39"/>
    <w:rsid w:val="006A4CFE"/>
    <w:rsid w:val="006A6248"/>
    <w:rsid w:val="006A64AB"/>
    <w:rsid w:val="006A68CD"/>
    <w:rsid w:val="006A6DA7"/>
    <w:rsid w:val="006A706F"/>
    <w:rsid w:val="006A7DFD"/>
    <w:rsid w:val="006B0A9E"/>
    <w:rsid w:val="006B4912"/>
    <w:rsid w:val="006B5A48"/>
    <w:rsid w:val="006B5BDF"/>
    <w:rsid w:val="006C05B3"/>
    <w:rsid w:val="006C1C33"/>
    <w:rsid w:val="006C29FD"/>
    <w:rsid w:val="006C2EC2"/>
    <w:rsid w:val="006C3357"/>
    <w:rsid w:val="006C6BF0"/>
    <w:rsid w:val="006C6C5F"/>
    <w:rsid w:val="006C70E7"/>
    <w:rsid w:val="006C7597"/>
    <w:rsid w:val="006D16A8"/>
    <w:rsid w:val="006D4E9C"/>
    <w:rsid w:val="006D7E44"/>
    <w:rsid w:val="006E046B"/>
    <w:rsid w:val="006E1D91"/>
    <w:rsid w:val="006E24FE"/>
    <w:rsid w:val="006E33EA"/>
    <w:rsid w:val="006E43AB"/>
    <w:rsid w:val="006E4930"/>
    <w:rsid w:val="006E4957"/>
    <w:rsid w:val="006E54EA"/>
    <w:rsid w:val="006E6D05"/>
    <w:rsid w:val="006F036F"/>
    <w:rsid w:val="006F16AB"/>
    <w:rsid w:val="006F2A70"/>
    <w:rsid w:val="006F39B2"/>
    <w:rsid w:val="006F43BA"/>
    <w:rsid w:val="006F4DBE"/>
    <w:rsid w:val="006F6941"/>
    <w:rsid w:val="006F6B34"/>
    <w:rsid w:val="006F6CC4"/>
    <w:rsid w:val="006F75C8"/>
    <w:rsid w:val="006F7ACC"/>
    <w:rsid w:val="006F7E9F"/>
    <w:rsid w:val="00700016"/>
    <w:rsid w:val="00703EBF"/>
    <w:rsid w:val="007046D8"/>
    <w:rsid w:val="00704C01"/>
    <w:rsid w:val="007052E7"/>
    <w:rsid w:val="00705B85"/>
    <w:rsid w:val="00706883"/>
    <w:rsid w:val="00706A32"/>
    <w:rsid w:val="00707B19"/>
    <w:rsid w:val="007102B5"/>
    <w:rsid w:val="00710C0B"/>
    <w:rsid w:val="007132FA"/>
    <w:rsid w:val="0071458F"/>
    <w:rsid w:val="00715814"/>
    <w:rsid w:val="00715A8C"/>
    <w:rsid w:val="00715C34"/>
    <w:rsid w:val="00717775"/>
    <w:rsid w:val="00721D7C"/>
    <w:rsid w:val="00723A56"/>
    <w:rsid w:val="00723BCC"/>
    <w:rsid w:val="00725D34"/>
    <w:rsid w:val="00727692"/>
    <w:rsid w:val="007320E4"/>
    <w:rsid w:val="0073370C"/>
    <w:rsid w:val="00733A3F"/>
    <w:rsid w:val="0073476B"/>
    <w:rsid w:val="007375DA"/>
    <w:rsid w:val="00740FD9"/>
    <w:rsid w:val="007413E4"/>
    <w:rsid w:val="00742448"/>
    <w:rsid w:val="00742EA6"/>
    <w:rsid w:val="00742EAA"/>
    <w:rsid w:val="007436F5"/>
    <w:rsid w:val="0074705D"/>
    <w:rsid w:val="00750A44"/>
    <w:rsid w:val="00752B8E"/>
    <w:rsid w:val="0075459D"/>
    <w:rsid w:val="007548DC"/>
    <w:rsid w:val="00754975"/>
    <w:rsid w:val="00755FA1"/>
    <w:rsid w:val="00761C53"/>
    <w:rsid w:val="007629C7"/>
    <w:rsid w:val="00762A72"/>
    <w:rsid w:val="00763201"/>
    <w:rsid w:val="00763B48"/>
    <w:rsid w:val="00763CB8"/>
    <w:rsid w:val="007641B5"/>
    <w:rsid w:val="00764564"/>
    <w:rsid w:val="007647D3"/>
    <w:rsid w:val="00764BC9"/>
    <w:rsid w:val="00764FFA"/>
    <w:rsid w:val="00765934"/>
    <w:rsid w:val="00772BC4"/>
    <w:rsid w:val="007737D8"/>
    <w:rsid w:val="00773BE7"/>
    <w:rsid w:val="007754FA"/>
    <w:rsid w:val="00776718"/>
    <w:rsid w:val="00777275"/>
    <w:rsid w:val="00780FDA"/>
    <w:rsid w:val="00782DE9"/>
    <w:rsid w:val="007832FD"/>
    <w:rsid w:val="00783812"/>
    <w:rsid w:val="0078481A"/>
    <w:rsid w:val="007858AC"/>
    <w:rsid w:val="00786E4E"/>
    <w:rsid w:val="007879BB"/>
    <w:rsid w:val="00790C21"/>
    <w:rsid w:val="00791AF9"/>
    <w:rsid w:val="00794652"/>
    <w:rsid w:val="0079533E"/>
    <w:rsid w:val="007956EC"/>
    <w:rsid w:val="007956FA"/>
    <w:rsid w:val="00796D91"/>
    <w:rsid w:val="00797CA8"/>
    <w:rsid w:val="007A2E4E"/>
    <w:rsid w:val="007A366C"/>
    <w:rsid w:val="007A56A4"/>
    <w:rsid w:val="007A58A0"/>
    <w:rsid w:val="007A5BF1"/>
    <w:rsid w:val="007A67FA"/>
    <w:rsid w:val="007A6886"/>
    <w:rsid w:val="007B0CB1"/>
    <w:rsid w:val="007B14BF"/>
    <w:rsid w:val="007B3EA3"/>
    <w:rsid w:val="007B5655"/>
    <w:rsid w:val="007B75AA"/>
    <w:rsid w:val="007C0A04"/>
    <w:rsid w:val="007C10D1"/>
    <w:rsid w:val="007C11AB"/>
    <w:rsid w:val="007C1A2E"/>
    <w:rsid w:val="007C22C0"/>
    <w:rsid w:val="007C2B84"/>
    <w:rsid w:val="007C43A9"/>
    <w:rsid w:val="007C4C27"/>
    <w:rsid w:val="007C6E1E"/>
    <w:rsid w:val="007C77FE"/>
    <w:rsid w:val="007C7D91"/>
    <w:rsid w:val="007D06B0"/>
    <w:rsid w:val="007D0B28"/>
    <w:rsid w:val="007D2E88"/>
    <w:rsid w:val="007D4E48"/>
    <w:rsid w:val="007D4F4D"/>
    <w:rsid w:val="007D5A2C"/>
    <w:rsid w:val="007D697B"/>
    <w:rsid w:val="007D701B"/>
    <w:rsid w:val="007E1691"/>
    <w:rsid w:val="007E2501"/>
    <w:rsid w:val="007E5468"/>
    <w:rsid w:val="007E6766"/>
    <w:rsid w:val="007E6A62"/>
    <w:rsid w:val="007E6D90"/>
    <w:rsid w:val="007E731A"/>
    <w:rsid w:val="007E7778"/>
    <w:rsid w:val="007F1B5F"/>
    <w:rsid w:val="007F1C3A"/>
    <w:rsid w:val="007F2003"/>
    <w:rsid w:val="007F4984"/>
    <w:rsid w:val="007F5CC4"/>
    <w:rsid w:val="007F5DC5"/>
    <w:rsid w:val="007F60EE"/>
    <w:rsid w:val="007F7140"/>
    <w:rsid w:val="008003FA"/>
    <w:rsid w:val="00800DDD"/>
    <w:rsid w:val="008011B9"/>
    <w:rsid w:val="00801897"/>
    <w:rsid w:val="008019EE"/>
    <w:rsid w:val="00802DB6"/>
    <w:rsid w:val="00803C50"/>
    <w:rsid w:val="00804A45"/>
    <w:rsid w:val="00804BE0"/>
    <w:rsid w:val="00804E87"/>
    <w:rsid w:val="008063A6"/>
    <w:rsid w:val="00807E43"/>
    <w:rsid w:val="0081220F"/>
    <w:rsid w:val="00813EB3"/>
    <w:rsid w:val="008152A7"/>
    <w:rsid w:val="00817C8D"/>
    <w:rsid w:val="00820055"/>
    <w:rsid w:val="00821B91"/>
    <w:rsid w:val="0082337C"/>
    <w:rsid w:val="00824AA8"/>
    <w:rsid w:val="008273EF"/>
    <w:rsid w:val="00831350"/>
    <w:rsid w:val="00836B18"/>
    <w:rsid w:val="00837019"/>
    <w:rsid w:val="008379FE"/>
    <w:rsid w:val="00840B6C"/>
    <w:rsid w:val="00840EB6"/>
    <w:rsid w:val="00841CC0"/>
    <w:rsid w:val="0084257E"/>
    <w:rsid w:val="00842A79"/>
    <w:rsid w:val="00852104"/>
    <w:rsid w:val="00852E34"/>
    <w:rsid w:val="00853B47"/>
    <w:rsid w:val="00854EFD"/>
    <w:rsid w:val="00855590"/>
    <w:rsid w:val="00856D8A"/>
    <w:rsid w:val="008574B3"/>
    <w:rsid w:val="008604F3"/>
    <w:rsid w:val="00860760"/>
    <w:rsid w:val="00860A07"/>
    <w:rsid w:val="00860DB2"/>
    <w:rsid w:val="00863D95"/>
    <w:rsid w:val="00864100"/>
    <w:rsid w:val="00865CB2"/>
    <w:rsid w:val="0087040E"/>
    <w:rsid w:val="00870BA4"/>
    <w:rsid w:val="008711C7"/>
    <w:rsid w:val="0087191F"/>
    <w:rsid w:val="0087283D"/>
    <w:rsid w:val="00874424"/>
    <w:rsid w:val="0087565F"/>
    <w:rsid w:val="0087617C"/>
    <w:rsid w:val="00877CE6"/>
    <w:rsid w:val="00880B55"/>
    <w:rsid w:val="00881677"/>
    <w:rsid w:val="00882CB4"/>
    <w:rsid w:val="0088416F"/>
    <w:rsid w:val="00887DCD"/>
    <w:rsid w:val="00890163"/>
    <w:rsid w:val="00892206"/>
    <w:rsid w:val="00892524"/>
    <w:rsid w:val="00892E08"/>
    <w:rsid w:val="00894180"/>
    <w:rsid w:val="00894A41"/>
    <w:rsid w:val="008A1AD1"/>
    <w:rsid w:val="008A2658"/>
    <w:rsid w:val="008A2E05"/>
    <w:rsid w:val="008A6401"/>
    <w:rsid w:val="008B28D6"/>
    <w:rsid w:val="008B6645"/>
    <w:rsid w:val="008B6A33"/>
    <w:rsid w:val="008B708B"/>
    <w:rsid w:val="008B7367"/>
    <w:rsid w:val="008B7FD3"/>
    <w:rsid w:val="008C11B3"/>
    <w:rsid w:val="008C3AFF"/>
    <w:rsid w:val="008C44C2"/>
    <w:rsid w:val="008C5F73"/>
    <w:rsid w:val="008C6F34"/>
    <w:rsid w:val="008D1BA4"/>
    <w:rsid w:val="008D32A1"/>
    <w:rsid w:val="008D3683"/>
    <w:rsid w:val="008D38D3"/>
    <w:rsid w:val="008D42D6"/>
    <w:rsid w:val="008D555C"/>
    <w:rsid w:val="008D56EB"/>
    <w:rsid w:val="008D6719"/>
    <w:rsid w:val="008D70EA"/>
    <w:rsid w:val="008D76A7"/>
    <w:rsid w:val="008E246D"/>
    <w:rsid w:val="008E4369"/>
    <w:rsid w:val="008E4E9B"/>
    <w:rsid w:val="008E507D"/>
    <w:rsid w:val="008E57B2"/>
    <w:rsid w:val="008E6166"/>
    <w:rsid w:val="008E6CF1"/>
    <w:rsid w:val="008E7787"/>
    <w:rsid w:val="008E7C15"/>
    <w:rsid w:val="008F034E"/>
    <w:rsid w:val="008F0AC6"/>
    <w:rsid w:val="008F0C37"/>
    <w:rsid w:val="008F2803"/>
    <w:rsid w:val="008F3225"/>
    <w:rsid w:val="008F42D6"/>
    <w:rsid w:val="008F790C"/>
    <w:rsid w:val="009004F9"/>
    <w:rsid w:val="0090272D"/>
    <w:rsid w:val="00904019"/>
    <w:rsid w:val="00904339"/>
    <w:rsid w:val="009046EF"/>
    <w:rsid w:val="009059D0"/>
    <w:rsid w:val="009062F8"/>
    <w:rsid w:val="009076A1"/>
    <w:rsid w:val="0091029C"/>
    <w:rsid w:val="0091033B"/>
    <w:rsid w:val="009109CA"/>
    <w:rsid w:val="009111EA"/>
    <w:rsid w:val="00911E06"/>
    <w:rsid w:val="00912409"/>
    <w:rsid w:val="00912802"/>
    <w:rsid w:val="00913FF6"/>
    <w:rsid w:val="009142A6"/>
    <w:rsid w:val="00914C51"/>
    <w:rsid w:val="009169BF"/>
    <w:rsid w:val="00916C58"/>
    <w:rsid w:val="009171EF"/>
    <w:rsid w:val="00917FB7"/>
    <w:rsid w:val="009214AD"/>
    <w:rsid w:val="009229AC"/>
    <w:rsid w:val="00922A3D"/>
    <w:rsid w:val="00922B03"/>
    <w:rsid w:val="00924479"/>
    <w:rsid w:val="0092492F"/>
    <w:rsid w:val="00925270"/>
    <w:rsid w:val="0092680F"/>
    <w:rsid w:val="00927CD8"/>
    <w:rsid w:val="009309C7"/>
    <w:rsid w:val="009318CB"/>
    <w:rsid w:val="00934919"/>
    <w:rsid w:val="0093498A"/>
    <w:rsid w:val="0093780C"/>
    <w:rsid w:val="00937C33"/>
    <w:rsid w:val="009405ED"/>
    <w:rsid w:val="009416FF"/>
    <w:rsid w:val="00941F02"/>
    <w:rsid w:val="0094224D"/>
    <w:rsid w:val="00942741"/>
    <w:rsid w:val="00942CE4"/>
    <w:rsid w:val="009449EF"/>
    <w:rsid w:val="00946311"/>
    <w:rsid w:val="00946484"/>
    <w:rsid w:val="00946D8A"/>
    <w:rsid w:val="00946DE8"/>
    <w:rsid w:val="0094796A"/>
    <w:rsid w:val="00947C81"/>
    <w:rsid w:val="00952686"/>
    <w:rsid w:val="009531A4"/>
    <w:rsid w:val="00954066"/>
    <w:rsid w:val="009549EE"/>
    <w:rsid w:val="00955F6F"/>
    <w:rsid w:val="00956DFC"/>
    <w:rsid w:val="009577FA"/>
    <w:rsid w:val="00957909"/>
    <w:rsid w:val="00960931"/>
    <w:rsid w:val="00963712"/>
    <w:rsid w:val="00963A53"/>
    <w:rsid w:val="00964356"/>
    <w:rsid w:val="0096585E"/>
    <w:rsid w:val="009659E1"/>
    <w:rsid w:val="0096773D"/>
    <w:rsid w:val="009725BE"/>
    <w:rsid w:val="00972D26"/>
    <w:rsid w:val="00973DA9"/>
    <w:rsid w:val="00974478"/>
    <w:rsid w:val="00974A96"/>
    <w:rsid w:val="00974B8C"/>
    <w:rsid w:val="00976206"/>
    <w:rsid w:val="009772EE"/>
    <w:rsid w:val="00980A49"/>
    <w:rsid w:val="00980C7C"/>
    <w:rsid w:val="009825F4"/>
    <w:rsid w:val="00985A53"/>
    <w:rsid w:val="00986026"/>
    <w:rsid w:val="009867C4"/>
    <w:rsid w:val="00993041"/>
    <w:rsid w:val="00994349"/>
    <w:rsid w:val="009943D7"/>
    <w:rsid w:val="00994A26"/>
    <w:rsid w:val="00995D26"/>
    <w:rsid w:val="00996DB9"/>
    <w:rsid w:val="009971A3"/>
    <w:rsid w:val="009A1C73"/>
    <w:rsid w:val="009A39DB"/>
    <w:rsid w:val="009A45A9"/>
    <w:rsid w:val="009A4C47"/>
    <w:rsid w:val="009A69A0"/>
    <w:rsid w:val="009A6C33"/>
    <w:rsid w:val="009A73DF"/>
    <w:rsid w:val="009A7884"/>
    <w:rsid w:val="009B0A42"/>
    <w:rsid w:val="009B41C6"/>
    <w:rsid w:val="009B4599"/>
    <w:rsid w:val="009B4C14"/>
    <w:rsid w:val="009B556A"/>
    <w:rsid w:val="009B78FC"/>
    <w:rsid w:val="009B7A1E"/>
    <w:rsid w:val="009B7C0D"/>
    <w:rsid w:val="009B7D4A"/>
    <w:rsid w:val="009B7E0C"/>
    <w:rsid w:val="009C3853"/>
    <w:rsid w:val="009C39E5"/>
    <w:rsid w:val="009C4F17"/>
    <w:rsid w:val="009C5705"/>
    <w:rsid w:val="009D1053"/>
    <w:rsid w:val="009D1EA3"/>
    <w:rsid w:val="009D246F"/>
    <w:rsid w:val="009D2EAE"/>
    <w:rsid w:val="009D3AE9"/>
    <w:rsid w:val="009D44FB"/>
    <w:rsid w:val="009D4581"/>
    <w:rsid w:val="009D5768"/>
    <w:rsid w:val="009D7875"/>
    <w:rsid w:val="009E1081"/>
    <w:rsid w:val="009E1980"/>
    <w:rsid w:val="009E41D4"/>
    <w:rsid w:val="009E4D3B"/>
    <w:rsid w:val="009E7631"/>
    <w:rsid w:val="009E778B"/>
    <w:rsid w:val="009F10BB"/>
    <w:rsid w:val="009F14A5"/>
    <w:rsid w:val="009F1571"/>
    <w:rsid w:val="009F1BE7"/>
    <w:rsid w:val="009F3A1F"/>
    <w:rsid w:val="009F4221"/>
    <w:rsid w:val="009F430B"/>
    <w:rsid w:val="009F5E0F"/>
    <w:rsid w:val="009F5FB7"/>
    <w:rsid w:val="009F6738"/>
    <w:rsid w:val="009F6949"/>
    <w:rsid w:val="009F6C88"/>
    <w:rsid w:val="009F7280"/>
    <w:rsid w:val="009F7412"/>
    <w:rsid w:val="009F76F8"/>
    <w:rsid w:val="009F7C52"/>
    <w:rsid w:val="00A0011B"/>
    <w:rsid w:val="00A061D3"/>
    <w:rsid w:val="00A11135"/>
    <w:rsid w:val="00A12779"/>
    <w:rsid w:val="00A156E7"/>
    <w:rsid w:val="00A15A18"/>
    <w:rsid w:val="00A176CE"/>
    <w:rsid w:val="00A179F6"/>
    <w:rsid w:val="00A17D5E"/>
    <w:rsid w:val="00A20839"/>
    <w:rsid w:val="00A21B76"/>
    <w:rsid w:val="00A2251F"/>
    <w:rsid w:val="00A23455"/>
    <w:rsid w:val="00A2559E"/>
    <w:rsid w:val="00A2564B"/>
    <w:rsid w:val="00A25EBB"/>
    <w:rsid w:val="00A26CE3"/>
    <w:rsid w:val="00A26E00"/>
    <w:rsid w:val="00A302E8"/>
    <w:rsid w:val="00A313E2"/>
    <w:rsid w:val="00A31FAD"/>
    <w:rsid w:val="00A32161"/>
    <w:rsid w:val="00A325C2"/>
    <w:rsid w:val="00A3262A"/>
    <w:rsid w:val="00A32662"/>
    <w:rsid w:val="00A33D9C"/>
    <w:rsid w:val="00A33DCF"/>
    <w:rsid w:val="00A34404"/>
    <w:rsid w:val="00A361A1"/>
    <w:rsid w:val="00A36A02"/>
    <w:rsid w:val="00A407EB"/>
    <w:rsid w:val="00A40883"/>
    <w:rsid w:val="00A40D65"/>
    <w:rsid w:val="00A41C26"/>
    <w:rsid w:val="00A42056"/>
    <w:rsid w:val="00A43874"/>
    <w:rsid w:val="00A43B8B"/>
    <w:rsid w:val="00A46AD7"/>
    <w:rsid w:val="00A47C9D"/>
    <w:rsid w:val="00A5026C"/>
    <w:rsid w:val="00A50BF0"/>
    <w:rsid w:val="00A51EF4"/>
    <w:rsid w:val="00A51FFC"/>
    <w:rsid w:val="00A52C36"/>
    <w:rsid w:val="00A532D3"/>
    <w:rsid w:val="00A532F4"/>
    <w:rsid w:val="00A53785"/>
    <w:rsid w:val="00A5530F"/>
    <w:rsid w:val="00A556CF"/>
    <w:rsid w:val="00A560D4"/>
    <w:rsid w:val="00A57C16"/>
    <w:rsid w:val="00A57F16"/>
    <w:rsid w:val="00A603AE"/>
    <w:rsid w:val="00A6046B"/>
    <w:rsid w:val="00A61E75"/>
    <w:rsid w:val="00A62877"/>
    <w:rsid w:val="00A62B43"/>
    <w:rsid w:val="00A641E0"/>
    <w:rsid w:val="00A646F7"/>
    <w:rsid w:val="00A6491F"/>
    <w:rsid w:val="00A6628B"/>
    <w:rsid w:val="00A66680"/>
    <w:rsid w:val="00A67EA4"/>
    <w:rsid w:val="00A717CB"/>
    <w:rsid w:val="00A71AA2"/>
    <w:rsid w:val="00A72057"/>
    <w:rsid w:val="00A727FB"/>
    <w:rsid w:val="00A72C97"/>
    <w:rsid w:val="00A72F5C"/>
    <w:rsid w:val="00A734E8"/>
    <w:rsid w:val="00A7383C"/>
    <w:rsid w:val="00A741F0"/>
    <w:rsid w:val="00A74B79"/>
    <w:rsid w:val="00A75CB0"/>
    <w:rsid w:val="00A761C0"/>
    <w:rsid w:val="00A762D5"/>
    <w:rsid w:val="00A77221"/>
    <w:rsid w:val="00A77C6A"/>
    <w:rsid w:val="00A8037F"/>
    <w:rsid w:val="00A80426"/>
    <w:rsid w:val="00A805BF"/>
    <w:rsid w:val="00A8378A"/>
    <w:rsid w:val="00A86C87"/>
    <w:rsid w:val="00A874A0"/>
    <w:rsid w:val="00A90C8D"/>
    <w:rsid w:val="00A90CC6"/>
    <w:rsid w:val="00A91720"/>
    <w:rsid w:val="00A918EC"/>
    <w:rsid w:val="00A91C22"/>
    <w:rsid w:val="00A926ED"/>
    <w:rsid w:val="00A9290A"/>
    <w:rsid w:val="00A92C31"/>
    <w:rsid w:val="00A93325"/>
    <w:rsid w:val="00A93701"/>
    <w:rsid w:val="00A94896"/>
    <w:rsid w:val="00A9555B"/>
    <w:rsid w:val="00A964A1"/>
    <w:rsid w:val="00AA1A94"/>
    <w:rsid w:val="00AA4466"/>
    <w:rsid w:val="00AA609D"/>
    <w:rsid w:val="00AA66E1"/>
    <w:rsid w:val="00AA6777"/>
    <w:rsid w:val="00AA6B87"/>
    <w:rsid w:val="00AA6E90"/>
    <w:rsid w:val="00AB1302"/>
    <w:rsid w:val="00AB1506"/>
    <w:rsid w:val="00AB15D6"/>
    <w:rsid w:val="00AB2365"/>
    <w:rsid w:val="00AB4FF9"/>
    <w:rsid w:val="00AB5A4F"/>
    <w:rsid w:val="00AB6E18"/>
    <w:rsid w:val="00AB7866"/>
    <w:rsid w:val="00AC07A9"/>
    <w:rsid w:val="00AC2EA9"/>
    <w:rsid w:val="00AC3140"/>
    <w:rsid w:val="00AC329E"/>
    <w:rsid w:val="00AC5FC9"/>
    <w:rsid w:val="00AC71B6"/>
    <w:rsid w:val="00AC7243"/>
    <w:rsid w:val="00AC7956"/>
    <w:rsid w:val="00AD3382"/>
    <w:rsid w:val="00AD345C"/>
    <w:rsid w:val="00AD3B10"/>
    <w:rsid w:val="00AD400A"/>
    <w:rsid w:val="00AD6780"/>
    <w:rsid w:val="00AD77FB"/>
    <w:rsid w:val="00AE1F4E"/>
    <w:rsid w:val="00AE2801"/>
    <w:rsid w:val="00AE367A"/>
    <w:rsid w:val="00AE4694"/>
    <w:rsid w:val="00AE72B1"/>
    <w:rsid w:val="00AF00D4"/>
    <w:rsid w:val="00AF04D3"/>
    <w:rsid w:val="00AF1D3F"/>
    <w:rsid w:val="00AF35A9"/>
    <w:rsid w:val="00AF5905"/>
    <w:rsid w:val="00B0224B"/>
    <w:rsid w:val="00B03CB5"/>
    <w:rsid w:val="00B0486F"/>
    <w:rsid w:val="00B067AF"/>
    <w:rsid w:val="00B07695"/>
    <w:rsid w:val="00B07B03"/>
    <w:rsid w:val="00B07B75"/>
    <w:rsid w:val="00B07C39"/>
    <w:rsid w:val="00B07D0E"/>
    <w:rsid w:val="00B111ED"/>
    <w:rsid w:val="00B11B4E"/>
    <w:rsid w:val="00B14DD2"/>
    <w:rsid w:val="00B15CDE"/>
    <w:rsid w:val="00B16B84"/>
    <w:rsid w:val="00B21576"/>
    <w:rsid w:val="00B215F5"/>
    <w:rsid w:val="00B22351"/>
    <w:rsid w:val="00B2236E"/>
    <w:rsid w:val="00B22CBA"/>
    <w:rsid w:val="00B25719"/>
    <w:rsid w:val="00B27E51"/>
    <w:rsid w:val="00B32F1D"/>
    <w:rsid w:val="00B33942"/>
    <w:rsid w:val="00B344C3"/>
    <w:rsid w:val="00B34756"/>
    <w:rsid w:val="00B34C27"/>
    <w:rsid w:val="00B359FF"/>
    <w:rsid w:val="00B372B7"/>
    <w:rsid w:val="00B400A3"/>
    <w:rsid w:val="00B4084F"/>
    <w:rsid w:val="00B41974"/>
    <w:rsid w:val="00B43138"/>
    <w:rsid w:val="00B44661"/>
    <w:rsid w:val="00B45A5E"/>
    <w:rsid w:val="00B469FC"/>
    <w:rsid w:val="00B46F10"/>
    <w:rsid w:val="00B50549"/>
    <w:rsid w:val="00B50F2A"/>
    <w:rsid w:val="00B51262"/>
    <w:rsid w:val="00B52C68"/>
    <w:rsid w:val="00B52CF4"/>
    <w:rsid w:val="00B53321"/>
    <w:rsid w:val="00B533C1"/>
    <w:rsid w:val="00B54AAD"/>
    <w:rsid w:val="00B550BB"/>
    <w:rsid w:val="00B557A1"/>
    <w:rsid w:val="00B565A8"/>
    <w:rsid w:val="00B60066"/>
    <w:rsid w:val="00B6041C"/>
    <w:rsid w:val="00B604F2"/>
    <w:rsid w:val="00B61185"/>
    <w:rsid w:val="00B621F9"/>
    <w:rsid w:val="00B63016"/>
    <w:rsid w:val="00B630C9"/>
    <w:rsid w:val="00B638E5"/>
    <w:rsid w:val="00B651F8"/>
    <w:rsid w:val="00B66028"/>
    <w:rsid w:val="00B66E94"/>
    <w:rsid w:val="00B7193B"/>
    <w:rsid w:val="00B719D4"/>
    <w:rsid w:val="00B7216A"/>
    <w:rsid w:val="00B72FAD"/>
    <w:rsid w:val="00B7353B"/>
    <w:rsid w:val="00B74E18"/>
    <w:rsid w:val="00B74ECC"/>
    <w:rsid w:val="00B76918"/>
    <w:rsid w:val="00B77D14"/>
    <w:rsid w:val="00B8145A"/>
    <w:rsid w:val="00B82E81"/>
    <w:rsid w:val="00B83EDB"/>
    <w:rsid w:val="00B83FF6"/>
    <w:rsid w:val="00B8449C"/>
    <w:rsid w:val="00B853E4"/>
    <w:rsid w:val="00B8544C"/>
    <w:rsid w:val="00B86218"/>
    <w:rsid w:val="00B87698"/>
    <w:rsid w:val="00B90DCA"/>
    <w:rsid w:val="00B94461"/>
    <w:rsid w:val="00B94462"/>
    <w:rsid w:val="00B96255"/>
    <w:rsid w:val="00B96729"/>
    <w:rsid w:val="00B96C98"/>
    <w:rsid w:val="00BA03B7"/>
    <w:rsid w:val="00BA041F"/>
    <w:rsid w:val="00BA0596"/>
    <w:rsid w:val="00BA202C"/>
    <w:rsid w:val="00BA2697"/>
    <w:rsid w:val="00BA32C2"/>
    <w:rsid w:val="00BA345B"/>
    <w:rsid w:val="00BA36A7"/>
    <w:rsid w:val="00BA57CF"/>
    <w:rsid w:val="00BA5A0C"/>
    <w:rsid w:val="00BA7CB9"/>
    <w:rsid w:val="00BA7D08"/>
    <w:rsid w:val="00BB0DF8"/>
    <w:rsid w:val="00BB1C0F"/>
    <w:rsid w:val="00BB1C68"/>
    <w:rsid w:val="00BB201C"/>
    <w:rsid w:val="00BB24FE"/>
    <w:rsid w:val="00BB2EB3"/>
    <w:rsid w:val="00BB3E33"/>
    <w:rsid w:val="00BB4A82"/>
    <w:rsid w:val="00BB5FC7"/>
    <w:rsid w:val="00BB63B4"/>
    <w:rsid w:val="00BB65FC"/>
    <w:rsid w:val="00BB6CA2"/>
    <w:rsid w:val="00BB7F8E"/>
    <w:rsid w:val="00BC00E2"/>
    <w:rsid w:val="00BC386C"/>
    <w:rsid w:val="00BC6457"/>
    <w:rsid w:val="00BC65A0"/>
    <w:rsid w:val="00BC70F5"/>
    <w:rsid w:val="00BD2863"/>
    <w:rsid w:val="00BD2F95"/>
    <w:rsid w:val="00BD3864"/>
    <w:rsid w:val="00BD3A2E"/>
    <w:rsid w:val="00BD3AF6"/>
    <w:rsid w:val="00BD544A"/>
    <w:rsid w:val="00BD5DC1"/>
    <w:rsid w:val="00BD6898"/>
    <w:rsid w:val="00BD6AD5"/>
    <w:rsid w:val="00BD7E3D"/>
    <w:rsid w:val="00BE0474"/>
    <w:rsid w:val="00BE0A40"/>
    <w:rsid w:val="00BE0E46"/>
    <w:rsid w:val="00BE1A92"/>
    <w:rsid w:val="00BE3AE4"/>
    <w:rsid w:val="00BE560E"/>
    <w:rsid w:val="00BE7A11"/>
    <w:rsid w:val="00BF4E0E"/>
    <w:rsid w:val="00BF588D"/>
    <w:rsid w:val="00BF669D"/>
    <w:rsid w:val="00BF67BC"/>
    <w:rsid w:val="00BF728E"/>
    <w:rsid w:val="00BF73D1"/>
    <w:rsid w:val="00BF7ACE"/>
    <w:rsid w:val="00BF7F85"/>
    <w:rsid w:val="00C04279"/>
    <w:rsid w:val="00C0602D"/>
    <w:rsid w:val="00C0792B"/>
    <w:rsid w:val="00C079A7"/>
    <w:rsid w:val="00C10025"/>
    <w:rsid w:val="00C100CE"/>
    <w:rsid w:val="00C112BB"/>
    <w:rsid w:val="00C12463"/>
    <w:rsid w:val="00C127ED"/>
    <w:rsid w:val="00C12F39"/>
    <w:rsid w:val="00C132B1"/>
    <w:rsid w:val="00C14D5B"/>
    <w:rsid w:val="00C15EAC"/>
    <w:rsid w:val="00C17BC9"/>
    <w:rsid w:val="00C220B0"/>
    <w:rsid w:val="00C2274D"/>
    <w:rsid w:val="00C23448"/>
    <w:rsid w:val="00C2439D"/>
    <w:rsid w:val="00C2607E"/>
    <w:rsid w:val="00C30C0E"/>
    <w:rsid w:val="00C31057"/>
    <w:rsid w:val="00C34AE0"/>
    <w:rsid w:val="00C35CEB"/>
    <w:rsid w:val="00C36E4B"/>
    <w:rsid w:val="00C3749A"/>
    <w:rsid w:val="00C3791F"/>
    <w:rsid w:val="00C37A05"/>
    <w:rsid w:val="00C37CFD"/>
    <w:rsid w:val="00C40247"/>
    <w:rsid w:val="00C40F98"/>
    <w:rsid w:val="00C40FDF"/>
    <w:rsid w:val="00C4159B"/>
    <w:rsid w:val="00C42968"/>
    <w:rsid w:val="00C43084"/>
    <w:rsid w:val="00C44B80"/>
    <w:rsid w:val="00C457D1"/>
    <w:rsid w:val="00C45C78"/>
    <w:rsid w:val="00C47C97"/>
    <w:rsid w:val="00C51351"/>
    <w:rsid w:val="00C51897"/>
    <w:rsid w:val="00C521E2"/>
    <w:rsid w:val="00C52A0D"/>
    <w:rsid w:val="00C53292"/>
    <w:rsid w:val="00C53B83"/>
    <w:rsid w:val="00C56147"/>
    <w:rsid w:val="00C5772F"/>
    <w:rsid w:val="00C626CC"/>
    <w:rsid w:val="00C6360E"/>
    <w:rsid w:val="00C63CCF"/>
    <w:rsid w:val="00C640A5"/>
    <w:rsid w:val="00C64505"/>
    <w:rsid w:val="00C65093"/>
    <w:rsid w:val="00C6540C"/>
    <w:rsid w:val="00C657C6"/>
    <w:rsid w:val="00C65C06"/>
    <w:rsid w:val="00C67478"/>
    <w:rsid w:val="00C718B5"/>
    <w:rsid w:val="00C71D2B"/>
    <w:rsid w:val="00C733F6"/>
    <w:rsid w:val="00C73A05"/>
    <w:rsid w:val="00C745F6"/>
    <w:rsid w:val="00C76462"/>
    <w:rsid w:val="00C764EE"/>
    <w:rsid w:val="00C77C2A"/>
    <w:rsid w:val="00C819F7"/>
    <w:rsid w:val="00C832BD"/>
    <w:rsid w:val="00C837B0"/>
    <w:rsid w:val="00C84364"/>
    <w:rsid w:val="00C8465C"/>
    <w:rsid w:val="00C862FA"/>
    <w:rsid w:val="00C8733B"/>
    <w:rsid w:val="00C91DC7"/>
    <w:rsid w:val="00C923A7"/>
    <w:rsid w:val="00C92D38"/>
    <w:rsid w:val="00C938F7"/>
    <w:rsid w:val="00C93AD5"/>
    <w:rsid w:val="00C93B5D"/>
    <w:rsid w:val="00C9496F"/>
    <w:rsid w:val="00C9583A"/>
    <w:rsid w:val="00C968F3"/>
    <w:rsid w:val="00C97894"/>
    <w:rsid w:val="00C97E49"/>
    <w:rsid w:val="00C97EAA"/>
    <w:rsid w:val="00CA05CD"/>
    <w:rsid w:val="00CA096F"/>
    <w:rsid w:val="00CA1810"/>
    <w:rsid w:val="00CA19CC"/>
    <w:rsid w:val="00CA4265"/>
    <w:rsid w:val="00CA748C"/>
    <w:rsid w:val="00CA7BB6"/>
    <w:rsid w:val="00CB0259"/>
    <w:rsid w:val="00CB1A4A"/>
    <w:rsid w:val="00CB2244"/>
    <w:rsid w:val="00CB4533"/>
    <w:rsid w:val="00CB5424"/>
    <w:rsid w:val="00CB566F"/>
    <w:rsid w:val="00CB796D"/>
    <w:rsid w:val="00CC0820"/>
    <w:rsid w:val="00CC1299"/>
    <w:rsid w:val="00CC20C0"/>
    <w:rsid w:val="00CC2150"/>
    <w:rsid w:val="00CC2AD8"/>
    <w:rsid w:val="00CC3873"/>
    <w:rsid w:val="00CC48BD"/>
    <w:rsid w:val="00CC6822"/>
    <w:rsid w:val="00CC76F8"/>
    <w:rsid w:val="00CC7A28"/>
    <w:rsid w:val="00CD0952"/>
    <w:rsid w:val="00CD133D"/>
    <w:rsid w:val="00CD1B50"/>
    <w:rsid w:val="00CD301C"/>
    <w:rsid w:val="00CD3C4E"/>
    <w:rsid w:val="00CD3DD1"/>
    <w:rsid w:val="00CD4A57"/>
    <w:rsid w:val="00CD5036"/>
    <w:rsid w:val="00CD5A2C"/>
    <w:rsid w:val="00CD5D91"/>
    <w:rsid w:val="00CD5E25"/>
    <w:rsid w:val="00CD5EE1"/>
    <w:rsid w:val="00CD66CD"/>
    <w:rsid w:val="00CD715D"/>
    <w:rsid w:val="00CE007D"/>
    <w:rsid w:val="00CE0334"/>
    <w:rsid w:val="00CE10EA"/>
    <w:rsid w:val="00CE4521"/>
    <w:rsid w:val="00CE4D89"/>
    <w:rsid w:val="00CE5404"/>
    <w:rsid w:val="00CE54C2"/>
    <w:rsid w:val="00CE5A1A"/>
    <w:rsid w:val="00CF2262"/>
    <w:rsid w:val="00CF47AF"/>
    <w:rsid w:val="00CF4F73"/>
    <w:rsid w:val="00CF5D28"/>
    <w:rsid w:val="00CF61A9"/>
    <w:rsid w:val="00CF6E6B"/>
    <w:rsid w:val="00CF7609"/>
    <w:rsid w:val="00D00FEC"/>
    <w:rsid w:val="00D01DCA"/>
    <w:rsid w:val="00D01EB8"/>
    <w:rsid w:val="00D04234"/>
    <w:rsid w:val="00D0432B"/>
    <w:rsid w:val="00D0441E"/>
    <w:rsid w:val="00D04B00"/>
    <w:rsid w:val="00D074B3"/>
    <w:rsid w:val="00D10388"/>
    <w:rsid w:val="00D11E34"/>
    <w:rsid w:val="00D126C6"/>
    <w:rsid w:val="00D131CE"/>
    <w:rsid w:val="00D15348"/>
    <w:rsid w:val="00D15BD3"/>
    <w:rsid w:val="00D16193"/>
    <w:rsid w:val="00D16D3B"/>
    <w:rsid w:val="00D2121E"/>
    <w:rsid w:val="00D21CFE"/>
    <w:rsid w:val="00D2371B"/>
    <w:rsid w:val="00D2435C"/>
    <w:rsid w:val="00D24467"/>
    <w:rsid w:val="00D2625A"/>
    <w:rsid w:val="00D26490"/>
    <w:rsid w:val="00D26992"/>
    <w:rsid w:val="00D270E6"/>
    <w:rsid w:val="00D322C4"/>
    <w:rsid w:val="00D33411"/>
    <w:rsid w:val="00D336D2"/>
    <w:rsid w:val="00D33E0F"/>
    <w:rsid w:val="00D340D7"/>
    <w:rsid w:val="00D34921"/>
    <w:rsid w:val="00D360D3"/>
    <w:rsid w:val="00D41D62"/>
    <w:rsid w:val="00D41D9B"/>
    <w:rsid w:val="00D425A2"/>
    <w:rsid w:val="00D44FB4"/>
    <w:rsid w:val="00D5002D"/>
    <w:rsid w:val="00D5256F"/>
    <w:rsid w:val="00D526F5"/>
    <w:rsid w:val="00D52838"/>
    <w:rsid w:val="00D55A35"/>
    <w:rsid w:val="00D5620B"/>
    <w:rsid w:val="00D563BF"/>
    <w:rsid w:val="00D57175"/>
    <w:rsid w:val="00D5764A"/>
    <w:rsid w:val="00D60E16"/>
    <w:rsid w:val="00D60FCD"/>
    <w:rsid w:val="00D61702"/>
    <w:rsid w:val="00D61CB0"/>
    <w:rsid w:val="00D630C6"/>
    <w:rsid w:val="00D63281"/>
    <w:rsid w:val="00D63A05"/>
    <w:rsid w:val="00D658EB"/>
    <w:rsid w:val="00D70CF2"/>
    <w:rsid w:val="00D71EC7"/>
    <w:rsid w:val="00D73041"/>
    <w:rsid w:val="00D73C5F"/>
    <w:rsid w:val="00D74245"/>
    <w:rsid w:val="00D76AC7"/>
    <w:rsid w:val="00D77B57"/>
    <w:rsid w:val="00D77B95"/>
    <w:rsid w:val="00D80D78"/>
    <w:rsid w:val="00D80F10"/>
    <w:rsid w:val="00D80F95"/>
    <w:rsid w:val="00D814F7"/>
    <w:rsid w:val="00D81A99"/>
    <w:rsid w:val="00D81DBD"/>
    <w:rsid w:val="00D82160"/>
    <w:rsid w:val="00D82498"/>
    <w:rsid w:val="00D82998"/>
    <w:rsid w:val="00D8310A"/>
    <w:rsid w:val="00D8471F"/>
    <w:rsid w:val="00D84D33"/>
    <w:rsid w:val="00D86343"/>
    <w:rsid w:val="00D87DDE"/>
    <w:rsid w:val="00D914B5"/>
    <w:rsid w:val="00D92087"/>
    <w:rsid w:val="00D977B8"/>
    <w:rsid w:val="00DA1AEE"/>
    <w:rsid w:val="00DA2CA3"/>
    <w:rsid w:val="00DA386B"/>
    <w:rsid w:val="00DA3C91"/>
    <w:rsid w:val="00DA4E14"/>
    <w:rsid w:val="00DA54CD"/>
    <w:rsid w:val="00DA5945"/>
    <w:rsid w:val="00DA6143"/>
    <w:rsid w:val="00DB0114"/>
    <w:rsid w:val="00DB0788"/>
    <w:rsid w:val="00DB0B39"/>
    <w:rsid w:val="00DB2FE6"/>
    <w:rsid w:val="00DB3C51"/>
    <w:rsid w:val="00DB4A1E"/>
    <w:rsid w:val="00DB67BA"/>
    <w:rsid w:val="00DB6812"/>
    <w:rsid w:val="00DB79F7"/>
    <w:rsid w:val="00DC0D52"/>
    <w:rsid w:val="00DC221F"/>
    <w:rsid w:val="00DC48E5"/>
    <w:rsid w:val="00DC5EDB"/>
    <w:rsid w:val="00DC7E3F"/>
    <w:rsid w:val="00DD069E"/>
    <w:rsid w:val="00DD0ABB"/>
    <w:rsid w:val="00DD14F9"/>
    <w:rsid w:val="00DD1C0D"/>
    <w:rsid w:val="00DD21F2"/>
    <w:rsid w:val="00DD46E8"/>
    <w:rsid w:val="00DD4DA0"/>
    <w:rsid w:val="00DD5110"/>
    <w:rsid w:val="00DD520C"/>
    <w:rsid w:val="00DD701E"/>
    <w:rsid w:val="00DE02C8"/>
    <w:rsid w:val="00DE0587"/>
    <w:rsid w:val="00DE1375"/>
    <w:rsid w:val="00DE2D9F"/>
    <w:rsid w:val="00DE35C6"/>
    <w:rsid w:val="00DE4BFC"/>
    <w:rsid w:val="00DE53BA"/>
    <w:rsid w:val="00DE5A0A"/>
    <w:rsid w:val="00DE5C50"/>
    <w:rsid w:val="00DE6A5B"/>
    <w:rsid w:val="00DE6D2C"/>
    <w:rsid w:val="00DE7A73"/>
    <w:rsid w:val="00DF1787"/>
    <w:rsid w:val="00DF1C20"/>
    <w:rsid w:val="00DF1EA4"/>
    <w:rsid w:val="00DF213D"/>
    <w:rsid w:val="00DF2267"/>
    <w:rsid w:val="00DF2460"/>
    <w:rsid w:val="00DF2A38"/>
    <w:rsid w:val="00DF2EB9"/>
    <w:rsid w:val="00DF3215"/>
    <w:rsid w:val="00DF33C8"/>
    <w:rsid w:val="00DF4EBA"/>
    <w:rsid w:val="00DF5CF0"/>
    <w:rsid w:val="00DF7799"/>
    <w:rsid w:val="00E0275A"/>
    <w:rsid w:val="00E058C7"/>
    <w:rsid w:val="00E0791D"/>
    <w:rsid w:val="00E1042B"/>
    <w:rsid w:val="00E1101B"/>
    <w:rsid w:val="00E11885"/>
    <w:rsid w:val="00E12DAC"/>
    <w:rsid w:val="00E12E3D"/>
    <w:rsid w:val="00E1332F"/>
    <w:rsid w:val="00E171C6"/>
    <w:rsid w:val="00E20F3D"/>
    <w:rsid w:val="00E21115"/>
    <w:rsid w:val="00E2131C"/>
    <w:rsid w:val="00E217F5"/>
    <w:rsid w:val="00E2234F"/>
    <w:rsid w:val="00E2244C"/>
    <w:rsid w:val="00E22848"/>
    <w:rsid w:val="00E2285A"/>
    <w:rsid w:val="00E238FB"/>
    <w:rsid w:val="00E263C9"/>
    <w:rsid w:val="00E26973"/>
    <w:rsid w:val="00E26A87"/>
    <w:rsid w:val="00E31209"/>
    <w:rsid w:val="00E32296"/>
    <w:rsid w:val="00E33040"/>
    <w:rsid w:val="00E3478B"/>
    <w:rsid w:val="00E34C4B"/>
    <w:rsid w:val="00E363A6"/>
    <w:rsid w:val="00E36C40"/>
    <w:rsid w:val="00E37CBB"/>
    <w:rsid w:val="00E407FF"/>
    <w:rsid w:val="00E40BC3"/>
    <w:rsid w:val="00E413F2"/>
    <w:rsid w:val="00E44661"/>
    <w:rsid w:val="00E4648A"/>
    <w:rsid w:val="00E4733F"/>
    <w:rsid w:val="00E47A19"/>
    <w:rsid w:val="00E47F4C"/>
    <w:rsid w:val="00E5088F"/>
    <w:rsid w:val="00E50EFE"/>
    <w:rsid w:val="00E517CE"/>
    <w:rsid w:val="00E51A98"/>
    <w:rsid w:val="00E54092"/>
    <w:rsid w:val="00E54242"/>
    <w:rsid w:val="00E544C5"/>
    <w:rsid w:val="00E57978"/>
    <w:rsid w:val="00E61BB3"/>
    <w:rsid w:val="00E62364"/>
    <w:rsid w:val="00E6299B"/>
    <w:rsid w:val="00E635D4"/>
    <w:rsid w:val="00E636DA"/>
    <w:rsid w:val="00E63BC0"/>
    <w:rsid w:val="00E63CA5"/>
    <w:rsid w:val="00E63E3C"/>
    <w:rsid w:val="00E6581F"/>
    <w:rsid w:val="00E67566"/>
    <w:rsid w:val="00E67A43"/>
    <w:rsid w:val="00E67DC4"/>
    <w:rsid w:val="00E703BE"/>
    <w:rsid w:val="00E71210"/>
    <w:rsid w:val="00E728C9"/>
    <w:rsid w:val="00E73E1D"/>
    <w:rsid w:val="00E7562F"/>
    <w:rsid w:val="00E76198"/>
    <w:rsid w:val="00E7644F"/>
    <w:rsid w:val="00E90083"/>
    <w:rsid w:val="00E9148B"/>
    <w:rsid w:val="00E91B01"/>
    <w:rsid w:val="00E91E7B"/>
    <w:rsid w:val="00E924AC"/>
    <w:rsid w:val="00E974F1"/>
    <w:rsid w:val="00EA03F2"/>
    <w:rsid w:val="00EA05A7"/>
    <w:rsid w:val="00EA2879"/>
    <w:rsid w:val="00EA3459"/>
    <w:rsid w:val="00EA36FB"/>
    <w:rsid w:val="00EA66C6"/>
    <w:rsid w:val="00EA779D"/>
    <w:rsid w:val="00EA79E7"/>
    <w:rsid w:val="00EA7C28"/>
    <w:rsid w:val="00EB11F1"/>
    <w:rsid w:val="00EB2711"/>
    <w:rsid w:val="00EB28A9"/>
    <w:rsid w:val="00EB2C27"/>
    <w:rsid w:val="00EB3837"/>
    <w:rsid w:val="00EB3C13"/>
    <w:rsid w:val="00EB45C6"/>
    <w:rsid w:val="00EB7A4C"/>
    <w:rsid w:val="00EB7B0F"/>
    <w:rsid w:val="00EB7C91"/>
    <w:rsid w:val="00EC0564"/>
    <w:rsid w:val="00EC0647"/>
    <w:rsid w:val="00EC064F"/>
    <w:rsid w:val="00EC0734"/>
    <w:rsid w:val="00EC15D6"/>
    <w:rsid w:val="00EC1DA1"/>
    <w:rsid w:val="00EC47B9"/>
    <w:rsid w:val="00EC572B"/>
    <w:rsid w:val="00EC58A1"/>
    <w:rsid w:val="00EC5A18"/>
    <w:rsid w:val="00EC6523"/>
    <w:rsid w:val="00EC6AC4"/>
    <w:rsid w:val="00EC7292"/>
    <w:rsid w:val="00EC764E"/>
    <w:rsid w:val="00EC7A50"/>
    <w:rsid w:val="00EC7B28"/>
    <w:rsid w:val="00EC7C5F"/>
    <w:rsid w:val="00EC7CB5"/>
    <w:rsid w:val="00ED0093"/>
    <w:rsid w:val="00ED07E9"/>
    <w:rsid w:val="00ED1AA8"/>
    <w:rsid w:val="00ED44EE"/>
    <w:rsid w:val="00ED66D7"/>
    <w:rsid w:val="00EE0458"/>
    <w:rsid w:val="00EE0765"/>
    <w:rsid w:val="00EE0ACF"/>
    <w:rsid w:val="00EE18AC"/>
    <w:rsid w:val="00EE1B16"/>
    <w:rsid w:val="00EE3893"/>
    <w:rsid w:val="00EE3C01"/>
    <w:rsid w:val="00EE4B20"/>
    <w:rsid w:val="00EE4B2B"/>
    <w:rsid w:val="00EE626D"/>
    <w:rsid w:val="00EF006A"/>
    <w:rsid w:val="00EF0B3D"/>
    <w:rsid w:val="00EF2B85"/>
    <w:rsid w:val="00EF38AE"/>
    <w:rsid w:val="00EF5204"/>
    <w:rsid w:val="00EF5AD1"/>
    <w:rsid w:val="00EF65F8"/>
    <w:rsid w:val="00EF7A1D"/>
    <w:rsid w:val="00EF7E06"/>
    <w:rsid w:val="00EF7EB1"/>
    <w:rsid w:val="00F00969"/>
    <w:rsid w:val="00F01373"/>
    <w:rsid w:val="00F0285E"/>
    <w:rsid w:val="00F05C54"/>
    <w:rsid w:val="00F06025"/>
    <w:rsid w:val="00F06595"/>
    <w:rsid w:val="00F07D49"/>
    <w:rsid w:val="00F10353"/>
    <w:rsid w:val="00F104B4"/>
    <w:rsid w:val="00F13E2F"/>
    <w:rsid w:val="00F14DBC"/>
    <w:rsid w:val="00F14E39"/>
    <w:rsid w:val="00F1582D"/>
    <w:rsid w:val="00F159AD"/>
    <w:rsid w:val="00F15AEA"/>
    <w:rsid w:val="00F16F6F"/>
    <w:rsid w:val="00F2106D"/>
    <w:rsid w:val="00F21CE9"/>
    <w:rsid w:val="00F23CD0"/>
    <w:rsid w:val="00F2408B"/>
    <w:rsid w:val="00F243A1"/>
    <w:rsid w:val="00F257E1"/>
    <w:rsid w:val="00F2685B"/>
    <w:rsid w:val="00F30A9C"/>
    <w:rsid w:val="00F31D75"/>
    <w:rsid w:val="00F32D84"/>
    <w:rsid w:val="00F33BA3"/>
    <w:rsid w:val="00F33C1C"/>
    <w:rsid w:val="00F33DD4"/>
    <w:rsid w:val="00F356B7"/>
    <w:rsid w:val="00F373B1"/>
    <w:rsid w:val="00F4028B"/>
    <w:rsid w:val="00F4161A"/>
    <w:rsid w:val="00F416C9"/>
    <w:rsid w:val="00F42671"/>
    <w:rsid w:val="00F4280B"/>
    <w:rsid w:val="00F456A4"/>
    <w:rsid w:val="00F507C9"/>
    <w:rsid w:val="00F51AF9"/>
    <w:rsid w:val="00F5293E"/>
    <w:rsid w:val="00F54E3B"/>
    <w:rsid w:val="00F5637D"/>
    <w:rsid w:val="00F57CB6"/>
    <w:rsid w:val="00F61AC3"/>
    <w:rsid w:val="00F61F08"/>
    <w:rsid w:val="00F62AC3"/>
    <w:rsid w:val="00F62DD5"/>
    <w:rsid w:val="00F70BDD"/>
    <w:rsid w:val="00F70FE5"/>
    <w:rsid w:val="00F7157E"/>
    <w:rsid w:val="00F718B6"/>
    <w:rsid w:val="00F72B8C"/>
    <w:rsid w:val="00F7307B"/>
    <w:rsid w:val="00F737E7"/>
    <w:rsid w:val="00F80992"/>
    <w:rsid w:val="00F82CC9"/>
    <w:rsid w:val="00F837A4"/>
    <w:rsid w:val="00F83D88"/>
    <w:rsid w:val="00F852A9"/>
    <w:rsid w:val="00F85D80"/>
    <w:rsid w:val="00F86414"/>
    <w:rsid w:val="00F906F0"/>
    <w:rsid w:val="00F90BD2"/>
    <w:rsid w:val="00F912B7"/>
    <w:rsid w:val="00F92629"/>
    <w:rsid w:val="00F935F5"/>
    <w:rsid w:val="00F944E8"/>
    <w:rsid w:val="00F958BF"/>
    <w:rsid w:val="00F95ED6"/>
    <w:rsid w:val="00F95F01"/>
    <w:rsid w:val="00FA16B5"/>
    <w:rsid w:val="00FA4479"/>
    <w:rsid w:val="00FA729F"/>
    <w:rsid w:val="00FA7C57"/>
    <w:rsid w:val="00FB108A"/>
    <w:rsid w:val="00FB11DE"/>
    <w:rsid w:val="00FB1ABA"/>
    <w:rsid w:val="00FB1C17"/>
    <w:rsid w:val="00FB2953"/>
    <w:rsid w:val="00FB4668"/>
    <w:rsid w:val="00FB6D86"/>
    <w:rsid w:val="00FB710D"/>
    <w:rsid w:val="00FB77F3"/>
    <w:rsid w:val="00FC0253"/>
    <w:rsid w:val="00FC0356"/>
    <w:rsid w:val="00FC1715"/>
    <w:rsid w:val="00FC1A06"/>
    <w:rsid w:val="00FC1B9B"/>
    <w:rsid w:val="00FC1D32"/>
    <w:rsid w:val="00FC2122"/>
    <w:rsid w:val="00FC4C09"/>
    <w:rsid w:val="00FC5B9E"/>
    <w:rsid w:val="00FC7B8D"/>
    <w:rsid w:val="00FD06B4"/>
    <w:rsid w:val="00FD3A02"/>
    <w:rsid w:val="00FD5D7C"/>
    <w:rsid w:val="00FD6D00"/>
    <w:rsid w:val="00FE0162"/>
    <w:rsid w:val="00FE02A8"/>
    <w:rsid w:val="00FE2D23"/>
    <w:rsid w:val="00FE329C"/>
    <w:rsid w:val="00FE4BF6"/>
    <w:rsid w:val="00FE583B"/>
    <w:rsid w:val="00FE6423"/>
    <w:rsid w:val="00FE6741"/>
    <w:rsid w:val="00FE6EC3"/>
    <w:rsid w:val="00FE7275"/>
    <w:rsid w:val="00FF09FC"/>
    <w:rsid w:val="00FF22CB"/>
    <w:rsid w:val="00FF3408"/>
    <w:rsid w:val="00FF3981"/>
    <w:rsid w:val="00FF462A"/>
    <w:rsid w:val="00FF4B9A"/>
    <w:rsid w:val="00FF4DBB"/>
    <w:rsid w:val="00FF598A"/>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A102E7"/>
  <w15:docId w15:val="{FE7DB81D-B24B-4AF5-A043-CAF9575D0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C77FE"/>
    <w:rPr>
      <w:rFonts w:ascii="Arial" w:hAnsi="Arial"/>
      <w:sz w:val="22"/>
      <w:szCs w:val="24"/>
    </w:rPr>
  </w:style>
  <w:style w:type="paragraph" w:styleId="Naslov1">
    <w:name w:val="heading 1"/>
    <w:basedOn w:val="Navaden"/>
    <w:next w:val="Navaden"/>
    <w:link w:val="Naslov1Znak"/>
    <w:qFormat/>
    <w:rsid w:val="003440FB"/>
    <w:pPr>
      <w:keepNext/>
      <w:keepLines/>
      <w:numPr>
        <w:numId w:val="1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nhideWhenUsed/>
    <w:qFormat/>
    <w:rsid w:val="00EB11F1"/>
    <w:pPr>
      <w:keepNext/>
      <w:keepLines/>
      <w:numPr>
        <w:ilvl w:val="1"/>
        <w:numId w:val="11"/>
      </w:numPr>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EB11F1"/>
    <w:pPr>
      <w:keepNext/>
      <w:keepLines/>
      <w:numPr>
        <w:ilvl w:val="2"/>
        <w:numId w:val="11"/>
      </w:numPr>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semiHidden/>
    <w:unhideWhenUsed/>
    <w:qFormat/>
    <w:rsid w:val="003D16F1"/>
    <w:pPr>
      <w:keepNext/>
      <w:keepLines/>
      <w:numPr>
        <w:ilvl w:val="3"/>
        <w:numId w:val="11"/>
      </w:numPr>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semiHidden/>
    <w:unhideWhenUsed/>
    <w:qFormat/>
    <w:rsid w:val="00EB11F1"/>
    <w:pPr>
      <w:keepNext/>
      <w:keepLines/>
      <w:numPr>
        <w:ilvl w:val="4"/>
        <w:numId w:val="11"/>
      </w:numPr>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semiHidden/>
    <w:unhideWhenUsed/>
    <w:qFormat/>
    <w:rsid w:val="00EB11F1"/>
    <w:pPr>
      <w:keepNext/>
      <w:keepLines/>
      <w:numPr>
        <w:ilvl w:val="5"/>
        <w:numId w:val="11"/>
      </w:numPr>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semiHidden/>
    <w:unhideWhenUsed/>
    <w:qFormat/>
    <w:rsid w:val="00EB11F1"/>
    <w:pPr>
      <w:keepNext/>
      <w:keepLines/>
      <w:numPr>
        <w:ilvl w:val="6"/>
        <w:numId w:val="11"/>
      </w:numPr>
      <w:spacing w:before="40"/>
      <w:outlineLvl w:val="6"/>
    </w:pPr>
    <w:rPr>
      <w:rFonts w:asciiTheme="majorHAnsi" w:eastAsiaTheme="majorEastAsia" w:hAnsiTheme="majorHAnsi" w:cstheme="majorBidi"/>
      <w:i/>
      <w:iCs/>
      <w:color w:val="243F60" w:themeColor="accent1" w:themeShade="7F"/>
    </w:rPr>
  </w:style>
  <w:style w:type="paragraph" w:styleId="Naslov8">
    <w:name w:val="heading 8"/>
    <w:basedOn w:val="Navaden"/>
    <w:next w:val="Navaden"/>
    <w:link w:val="Naslov8Znak"/>
    <w:semiHidden/>
    <w:unhideWhenUsed/>
    <w:qFormat/>
    <w:rsid w:val="00EB11F1"/>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EB11F1"/>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uiPriority w:val="99"/>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numPr>
        <w:numId w:val="0"/>
      </w:num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uiPriority w:val="99"/>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uiPriority w:val="99"/>
    <w:rsid w:val="00980C7C"/>
  </w:style>
  <w:style w:type="character" w:styleId="Sprotnaopomba-sklic">
    <w:name w:val="footnote reference"/>
    <w:uiPriority w:val="99"/>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5"/>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autoRedefine/>
    <w:qFormat/>
    <w:rsid w:val="00BE1A92"/>
    <w:pPr>
      <w:keepNext/>
      <w:keepLines/>
    </w:pPr>
    <w:rPr>
      <w:rFonts w:ascii="Garamond" w:eastAsiaTheme="minorHAnsi" w:hAnsi="Garamond" w:cstheme="minorBidi"/>
      <w:b/>
      <w:color w:val="000000" w:themeColor="text1"/>
      <w:sz w:val="24"/>
      <w:szCs w:val="22"/>
      <w:lang w:val="sv-SE" w:eastAsia="en-US"/>
    </w:rPr>
  </w:style>
  <w:style w:type="paragraph" w:customStyle="1" w:styleId="2Naslov">
    <w:name w:val="2Naslov"/>
    <w:basedOn w:val="Navaden"/>
    <w:next w:val="Navaden"/>
    <w:autoRedefine/>
    <w:qFormat/>
    <w:rsid w:val="008A1AD1"/>
    <w:pPr>
      <w:keepNext/>
      <w:keepLines/>
      <w:spacing w:before="160" w:after="160" w:line="259" w:lineRule="auto"/>
    </w:pPr>
    <w:rPr>
      <w:rFonts w:ascii="Garamond" w:hAnsi="Garamond"/>
      <w:b/>
      <w:sz w:val="24"/>
      <w:lang w:val="sv-SE"/>
    </w:rPr>
  </w:style>
  <w:style w:type="paragraph" w:customStyle="1" w:styleId="3Naslov">
    <w:name w:val="3Naslov"/>
    <w:basedOn w:val="Navaden"/>
    <w:next w:val="Navaden"/>
    <w:autoRedefine/>
    <w:qFormat/>
    <w:rsid w:val="00C45C78"/>
    <w:pPr>
      <w:keepNext/>
      <w:keepLines/>
      <w:ind w:left="142"/>
      <w:jc w:val="both"/>
    </w:pPr>
    <w:rPr>
      <w:rFonts w:ascii="Garamond" w:eastAsiaTheme="minorHAnsi" w:hAnsi="Garamond" w:cstheme="minorBidi"/>
      <w:b/>
      <w:color w:val="000000" w:themeColor="text1"/>
      <w:sz w:val="24"/>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4">
    <w:name w:val="4"/>
    <w:basedOn w:val="Naslov4"/>
    <w:link w:val="4Znak"/>
    <w:qFormat/>
    <w:rsid w:val="003D16F1"/>
    <w:pPr>
      <w:numPr>
        <w:ilvl w:val="2"/>
        <w:numId w:val="9"/>
      </w:numPr>
    </w:pPr>
    <w:rPr>
      <w:rFonts w:ascii="Garamond" w:hAnsi="Garamond"/>
      <w:b/>
      <w:color w:val="auto"/>
      <w:sz w:val="24"/>
    </w:rPr>
  </w:style>
  <w:style w:type="character" w:customStyle="1" w:styleId="OdstavekseznamaZnak">
    <w:name w:val="Odstavek seznama Znak"/>
    <w:basedOn w:val="Privzetapisavaodstavka"/>
    <w:link w:val="Odstavekseznama"/>
    <w:uiPriority w:val="34"/>
    <w:rsid w:val="003D16F1"/>
    <w:rPr>
      <w:rFonts w:ascii="Arial" w:hAnsi="Arial"/>
      <w:sz w:val="22"/>
      <w:szCs w:val="24"/>
    </w:rPr>
  </w:style>
  <w:style w:type="character" w:customStyle="1" w:styleId="4Znak">
    <w:name w:val="4 Znak"/>
    <w:basedOn w:val="OdstavekseznamaZnak"/>
    <w:link w:val="4"/>
    <w:rsid w:val="003D16F1"/>
    <w:rPr>
      <w:rFonts w:ascii="Garamond" w:eastAsiaTheme="majorEastAsia" w:hAnsi="Garamond" w:cstheme="majorBidi"/>
      <w:b/>
      <w:i/>
      <w:iCs/>
      <w:sz w:val="24"/>
      <w:szCs w:val="24"/>
    </w:rPr>
  </w:style>
  <w:style w:type="character" w:customStyle="1" w:styleId="Naslov4Znak">
    <w:name w:val="Naslov 4 Znak"/>
    <w:basedOn w:val="Privzetapisavaodstavka"/>
    <w:link w:val="Naslov4"/>
    <w:semiHidden/>
    <w:rsid w:val="003D16F1"/>
    <w:rPr>
      <w:rFonts w:asciiTheme="majorHAnsi" w:eastAsiaTheme="majorEastAsia" w:hAnsiTheme="majorHAnsi" w:cstheme="majorBidi"/>
      <w:i/>
      <w:iCs/>
      <w:color w:val="365F91" w:themeColor="accent1" w:themeShade="BF"/>
      <w:sz w:val="22"/>
      <w:szCs w:val="24"/>
    </w:rPr>
  </w:style>
  <w:style w:type="table" w:customStyle="1" w:styleId="Navadnatabela11">
    <w:name w:val="Navadna tabela 11"/>
    <w:basedOn w:val="Navadnatabela"/>
    <w:uiPriority w:val="41"/>
    <w:rsid w:val="00A8378A"/>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EB11F1"/>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semiHidden/>
    <w:rsid w:val="00EB11F1"/>
    <w:rPr>
      <w:rFonts w:asciiTheme="majorHAnsi" w:eastAsiaTheme="majorEastAsia" w:hAnsiTheme="majorHAnsi" w:cstheme="majorBidi"/>
      <w:color w:val="243F60" w:themeColor="accent1" w:themeShade="7F"/>
      <w:sz w:val="24"/>
      <w:szCs w:val="24"/>
    </w:rPr>
  </w:style>
  <w:style w:type="character" w:customStyle="1" w:styleId="Naslov5Znak">
    <w:name w:val="Naslov 5 Znak"/>
    <w:basedOn w:val="Privzetapisavaodstavka"/>
    <w:link w:val="Naslov5"/>
    <w:semiHidden/>
    <w:rsid w:val="00EB11F1"/>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semiHidden/>
    <w:rsid w:val="00EB11F1"/>
    <w:rPr>
      <w:rFonts w:asciiTheme="majorHAnsi" w:eastAsiaTheme="majorEastAsia" w:hAnsiTheme="majorHAnsi" w:cstheme="majorBidi"/>
      <w:color w:val="243F60" w:themeColor="accent1" w:themeShade="7F"/>
      <w:sz w:val="22"/>
      <w:szCs w:val="24"/>
    </w:rPr>
  </w:style>
  <w:style w:type="character" w:customStyle="1" w:styleId="Naslov7Znak">
    <w:name w:val="Naslov 7 Znak"/>
    <w:basedOn w:val="Privzetapisavaodstavka"/>
    <w:link w:val="Naslov7"/>
    <w:semiHidden/>
    <w:rsid w:val="00EB11F1"/>
    <w:rPr>
      <w:rFonts w:asciiTheme="majorHAnsi" w:eastAsiaTheme="majorEastAsia" w:hAnsiTheme="majorHAnsi" w:cstheme="majorBidi"/>
      <w:i/>
      <w:iCs/>
      <w:color w:val="243F60" w:themeColor="accent1" w:themeShade="7F"/>
      <w:sz w:val="22"/>
      <w:szCs w:val="24"/>
    </w:rPr>
  </w:style>
  <w:style w:type="character" w:customStyle="1" w:styleId="Naslov8Znak">
    <w:name w:val="Naslov 8 Znak"/>
    <w:basedOn w:val="Privzetapisavaodstavka"/>
    <w:link w:val="Naslov8"/>
    <w:semiHidden/>
    <w:rsid w:val="00EB11F1"/>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EB11F1"/>
    <w:rPr>
      <w:rFonts w:asciiTheme="majorHAnsi" w:eastAsiaTheme="majorEastAsia" w:hAnsiTheme="majorHAnsi" w:cstheme="majorBidi"/>
      <w:i/>
      <w:iCs/>
      <w:color w:val="272727" w:themeColor="text1" w:themeTint="D8"/>
      <w:sz w:val="21"/>
      <w:szCs w:val="21"/>
    </w:rPr>
  </w:style>
  <w:style w:type="paragraph" w:customStyle="1" w:styleId="Vnitnadresa-jmno">
    <w:name w:val="Vnitřní adresa - jméno"/>
    <w:basedOn w:val="Navaden"/>
    <w:next w:val="Navaden"/>
    <w:rsid w:val="00F14E39"/>
    <w:pPr>
      <w:spacing w:before="220" w:line="220" w:lineRule="atLeast"/>
      <w:jc w:val="both"/>
    </w:pPr>
    <w:rPr>
      <w:rFonts w:ascii="Times New Roman" w:hAnsi="Times New Roman"/>
      <w:sz w:val="20"/>
      <w:szCs w:val="20"/>
      <w:lang w:val="cs-CZ" w:eastAsia="cs-CZ"/>
    </w:rPr>
  </w:style>
  <w:style w:type="paragraph" w:customStyle="1" w:styleId="Slog1">
    <w:name w:val="Slog1"/>
    <w:basedOn w:val="Navaden"/>
    <w:qFormat/>
    <w:rsid w:val="00621EAF"/>
    <w:pPr>
      <w:numPr>
        <w:numId w:val="14"/>
      </w:numPr>
      <w:suppressAutoHyphens/>
    </w:pPr>
    <w:rPr>
      <w:rFonts w:ascii="Times New Roman" w:hAnsi="Times New Roman"/>
      <w:sz w:val="24"/>
      <w:lang w:eastAsia="ar-SA"/>
    </w:rPr>
  </w:style>
  <w:style w:type="character" w:customStyle="1" w:styleId="UnresolvedMention1">
    <w:name w:val="Unresolved Mention1"/>
    <w:basedOn w:val="Privzetapisavaodstavka"/>
    <w:uiPriority w:val="99"/>
    <w:semiHidden/>
    <w:unhideWhenUsed/>
    <w:rsid w:val="00C47C97"/>
    <w:rPr>
      <w:color w:val="605E5C"/>
      <w:shd w:val="clear" w:color="auto" w:fill="E1DFDD"/>
    </w:rPr>
  </w:style>
  <w:style w:type="table" w:customStyle="1" w:styleId="TableGrid">
    <w:name w:val="TableGrid"/>
    <w:rsid w:val="00EF7A1D"/>
    <w:rPr>
      <w:rFonts w:asciiTheme="minorHAnsi" w:eastAsiaTheme="minorEastAsia" w:hAnsiTheme="minorHAnsi" w:cstheme="minorBidi"/>
      <w:sz w:val="22"/>
      <w:szCs w:val="22"/>
    </w:rPr>
    <w:tblPr>
      <w:tblCellMar>
        <w:top w:w="0" w:type="dxa"/>
        <w:left w:w="0" w:type="dxa"/>
        <w:bottom w:w="0" w:type="dxa"/>
        <w:right w:w="0" w:type="dxa"/>
      </w:tblCellMar>
    </w:tblPr>
  </w:style>
  <w:style w:type="paragraph" w:customStyle="1" w:styleId="TableParagraph">
    <w:name w:val="Table Paragraph"/>
    <w:basedOn w:val="Navaden"/>
    <w:uiPriority w:val="1"/>
    <w:qFormat/>
    <w:rsid w:val="005830F9"/>
    <w:pPr>
      <w:widowControl w:val="0"/>
      <w:autoSpaceDE w:val="0"/>
      <w:autoSpaceDN w:val="0"/>
      <w:adjustRightInd w:val="0"/>
    </w:pPr>
    <w:rPr>
      <w:rFonts w:ascii="Century Gothic" w:eastAsiaTheme="minorEastAsia" w:hAnsi="Century Gothic" w:cs="Century Gothic"/>
      <w:sz w:val="24"/>
    </w:rPr>
  </w:style>
  <w:style w:type="paragraph" w:customStyle="1" w:styleId="footnotedescription">
    <w:name w:val="footnote description"/>
    <w:next w:val="Navaden"/>
    <w:link w:val="footnotedescriptionChar"/>
    <w:hidden/>
    <w:rsid w:val="00030739"/>
    <w:pPr>
      <w:spacing w:line="245" w:lineRule="auto"/>
      <w:jc w:val="both"/>
    </w:pPr>
    <w:rPr>
      <w:rFonts w:ascii="Cambria" w:eastAsia="Cambria" w:hAnsi="Cambria" w:cs="Cambria"/>
      <w:i/>
      <w:color w:val="000000"/>
      <w:sz w:val="21"/>
      <w:szCs w:val="22"/>
    </w:rPr>
  </w:style>
  <w:style w:type="character" w:customStyle="1" w:styleId="footnotedescriptionChar">
    <w:name w:val="footnote description Char"/>
    <w:link w:val="footnotedescription"/>
    <w:rsid w:val="00030739"/>
    <w:rPr>
      <w:rFonts w:ascii="Cambria" w:eastAsia="Cambria" w:hAnsi="Cambria" w:cs="Cambria"/>
      <w:i/>
      <w:color w:val="000000"/>
      <w:sz w:val="21"/>
      <w:szCs w:val="22"/>
    </w:rPr>
  </w:style>
  <w:style w:type="character" w:customStyle="1" w:styleId="footnotemark">
    <w:name w:val="footnote mark"/>
    <w:hidden/>
    <w:rsid w:val="00030739"/>
    <w:rPr>
      <w:rFonts w:ascii="Cambria" w:eastAsia="Cambria" w:hAnsi="Cambria" w:cs="Cambria"/>
      <w:i/>
      <w:color w:val="000000"/>
      <w:sz w:val="21"/>
      <w:vertAlign w:val="superscript"/>
    </w:rPr>
  </w:style>
  <w:style w:type="character" w:customStyle="1" w:styleId="Nerazreenaomemba1">
    <w:name w:val="Nerazrešena omemba1"/>
    <w:basedOn w:val="Privzetapisavaodstavka"/>
    <w:uiPriority w:val="99"/>
    <w:semiHidden/>
    <w:unhideWhenUsed/>
    <w:rsid w:val="004631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97356947">
      <w:bodyDiv w:val="1"/>
      <w:marLeft w:val="0"/>
      <w:marRight w:val="0"/>
      <w:marTop w:val="0"/>
      <w:marBottom w:val="0"/>
      <w:divBdr>
        <w:top w:val="none" w:sz="0" w:space="0" w:color="auto"/>
        <w:left w:val="none" w:sz="0" w:space="0" w:color="auto"/>
        <w:bottom w:val="none" w:sz="0" w:space="0" w:color="auto"/>
        <w:right w:val="none" w:sz="0" w:space="0" w:color="auto"/>
      </w:divBdr>
    </w:div>
    <w:div w:id="245916828">
      <w:bodyDiv w:val="1"/>
      <w:marLeft w:val="0"/>
      <w:marRight w:val="0"/>
      <w:marTop w:val="0"/>
      <w:marBottom w:val="0"/>
      <w:divBdr>
        <w:top w:val="none" w:sz="0" w:space="0" w:color="auto"/>
        <w:left w:val="none" w:sz="0" w:space="0" w:color="auto"/>
        <w:bottom w:val="none" w:sz="0" w:space="0" w:color="auto"/>
        <w:right w:val="none" w:sz="0" w:space="0" w:color="auto"/>
      </w:divBdr>
    </w:div>
    <w:div w:id="256447026">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284120852">
      <w:bodyDiv w:val="1"/>
      <w:marLeft w:val="0"/>
      <w:marRight w:val="0"/>
      <w:marTop w:val="0"/>
      <w:marBottom w:val="0"/>
      <w:divBdr>
        <w:top w:val="none" w:sz="0" w:space="0" w:color="auto"/>
        <w:left w:val="none" w:sz="0" w:space="0" w:color="auto"/>
        <w:bottom w:val="none" w:sz="0" w:space="0" w:color="auto"/>
        <w:right w:val="none" w:sz="0" w:space="0" w:color="auto"/>
      </w:divBdr>
    </w:div>
    <w:div w:id="337126140">
      <w:bodyDiv w:val="1"/>
      <w:marLeft w:val="0"/>
      <w:marRight w:val="0"/>
      <w:marTop w:val="0"/>
      <w:marBottom w:val="0"/>
      <w:divBdr>
        <w:top w:val="none" w:sz="0" w:space="0" w:color="auto"/>
        <w:left w:val="none" w:sz="0" w:space="0" w:color="auto"/>
        <w:bottom w:val="none" w:sz="0" w:space="0" w:color="auto"/>
        <w:right w:val="none" w:sz="0" w:space="0" w:color="auto"/>
      </w:divBdr>
    </w:div>
    <w:div w:id="362286434">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2454904">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80925727">
      <w:bodyDiv w:val="1"/>
      <w:marLeft w:val="0"/>
      <w:marRight w:val="0"/>
      <w:marTop w:val="0"/>
      <w:marBottom w:val="0"/>
      <w:divBdr>
        <w:top w:val="none" w:sz="0" w:space="0" w:color="auto"/>
        <w:left w:val="none" w:sz="0" w:space="0" w:color="auto"/>
        <w:bottom w:val="none" w:sz="0" w:space="0" w:color="auto"/>
        <w:right w:val="none" w:sz="0" w:space="0" w:color="auto"/>
      </w:divBdr>
    </w:div>
    <w:div w:id="483744645">
      <w:bodyDiv w:val="1"/>
      <w:marLeft w:val="0"/>
      <w:marRight w:val="0"/>
      <w:marTop w:val="0"/>
      <w:marBottom w:val="0"/>
      <w:divBdr>
        <w:top w:val="none" w:sz="0" w:space="0" w:color="auto"/>
        <w:left w:val="none" w:sz="0" w:space="0" w:color="auto"/>
        <w:bottom w:val="none" w:sz="0" w:space="0" w:color="auto"/>
        <w:right w:val="none" w:sz="0" w:space="0" w:color="auto"/>
      </w:divBdr>
    </w:div>
    <w:div w:id="492912163">
      <w:bodyDiv w:val="1"/>
      <w:marLeft w:val="0"/>
      <w:marRight w:val="0"/>
      <w:marTop w:val="0"/>
      <w:marBottom w:val="0"/>
      <w:divBdr>
        <w:top w:val="none" w:sz="0" w:space="0" w:color="auto"/>
        <w:left w:val="none" w:sz="0" w:space="0" w:color="auto"/>
        <w:bottom w:val="none" w:sz="0" w:space="0" w:color="auto"/>
        <w:right w:val="none" w:sz="0" w:space="0" w:color="auto"/>
      </w:divBdr>
    </w:div>
    <w:div w:id="569120352">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58660001">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03481347">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4969574">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66666992">
      <w:bodyDiv w:val="1"/>
      <w:marLeft w:val="0"/>
      <w:marRight w:val="0"/>
      <w:marTop w:val="0"/>
      <w:marBottom w:val="0"/>
      <w:divBdr>
        <w:top w:val="none" w:sz="0" w:space="0" w:color="auto"/>
        <w:left w:val="none" w:sz="0" w:space="0" w:color="auto"/>
        <w:bottom w:val="none" w:sz="0" w:space="0" w:color="auto"/>
        <w:right w:val="none" w:sz="0" w:space="0" w:color="auto"/>
      </w:divBdr>
    </w:div>
    <w:div w:id="990984370">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48576452">
      <w:bodyDiv w:val="1"/>
      <w:marLeft w:val="0"/>
      <w:marRight w:val="0"/>
      <w:marTop w:val="0"/>
      <w:marBottom w:val="0"/>
      <w:divBdr>
        <w:top w:val="none" w:sz="0" w:space="0" w:color="auto"/>
        <w:left w:val="none" w:sz="0" w:space="0" w:color="auto"/>
        <w:bottom w:val="none" w:sz="0" w:space="0" w:color="auto"/>
        <w:right w:val="none" w:sz="0" w:space="0" w:color="auto"/>
      </w:divBdr>
    </w:div>
    <w:div w:id="1133864235">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10337349">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29746035">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68472492">
      <w:bodyDiv w:val="1"/>
      <w:marLeft w:val="0"/>
      <w:marRight w:val="0"/>
      <w:marTop w:val="0"/>
      <w:marBottom w:val="0"/>
      <w:divBdr>
        <w:top w:val="none" w:sz="0" w:space="0" w:color="auto"/>
        <w:left w:val="none" w:sz="0" w:space="0" w:color="auto"/>
        <w:bottom w:val="none" w:sz="0" w:space="0" w:color="auto"/>
        <w:right w:val="none" w:sz="0" w:space="0" w:color="auto"/>
      </w:divBdr>
    </w:div>
    <w:div w:id="1494449400">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580554873">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0246914">
      <w:bodyDiv w:val="1"/>
      <w:marLeft w:val="0"/>
      <w:marRight w:val="0"/>
      <w:marTop w:val="0"/>
      <w:marBottom w:val="0"/>
      <w:divBdr>
        <w:top w:val="none" w:sz="0" w:space="0" w:color="auto"/>
        <w:left w:val="none" w:sz="0" w:space="0" w:color="auto"/>
        <w:bottom w:val="none" w:sz="0" w:space="0" w:color="auto"/>
        <w:right w:val="none" w:sz="0" w:space="0" w:color="auto"/>
      </w:divBdr>
    </w:div>
    <w:div w:id="1747916553">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77678504">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13399372">
      <w:bodyDiv w:val="1"/>
      <w:marLeft w:val="0"/>
      <w:marRight w:val="0"/>
      <w:marTop w:val="0"/>
      <w:marBottom w:val="0"/>
      <w:divBdr>
        <w:top w:val="none" w:sz="0" w:space="0" w:color="auto"/>
        <w:left w:val="none" w:sz="0" w:space="0" w:color="auto"/>
        <w:bottom w:val="none" w:sz="0" w:space="0" w:color="auto"/>
        <w:right w:val="none" w:sz="0" w:space="0" w:color="auto"/>
      </w:divBdr>
    </w:div>
    <w:div w:id="1831480133">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45254927">
      <w:bodyDiv w:val="1"/>
      <w:marLeft w:val="0"/>
      <w:marRight w:val="0"/>
      <w:marTop w:val="0"/>
      <w:marBottom w:val="0"/>
      <w:divBdr>
        <w:top w:val="none" w:sz="0" w:space="0" w:color="auto"/>
        <w:left w:val="none" w:sz="0" w:space="0" w:color="auto"/>
        <w:bottom w:val="none" w:sz="0" w:space="0" w:color="auto"/>
        <w:right w:val="none" w:sz="0" w:space="0" w:color="auto"/>
      </w:divBdr>
    </w:div>
    <w:div w:id="207049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google.com/url?sa=t&amp;rct=j&amp;q=&amp;esrc=s&amp;source=web&amp;cd=&amp;ved=2ahUKEwiIu5ujtOf8AhUbQvEDHTeDAmQQFnoECAwQAQ&amp;url=https%3A%2F%2Fejn.gov.si%2Fen%2Fdam%2Fjcr%3Abcb434d5-2791-47b2-816f-374c52b314af%2FRegistration%2520instructions%2520for%2520foreigners.docx&amp;usg=AOvVaw3yu7vq_CHGFS4YbSaz6g5M" TargetMode="External"/><Relationship Id="rId18" Type="http://schemas.openxmlformats.org/officeDocument/2006/relationships/hyperlink" Target="https://www.enarocanje.si/_ESPD/"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en/aktualno/vec-informacij-ponudniki.html" TargetMode="External"/><Relationship Id="rId17" Type="http://schemas.openxmlformats.org/officeDocument/2006/relationships/hyperlink" Target="https://ejn.gov.si/espd" TargetMode="External"/><Relationship Id="rId2" Type="http://schemas.openxmlformats.org/officeDocument/2006/relationships/numbering" Target="numbering.xml"/><Relationship Id="rId16" Type="http://schemas.openxmlformats.org/officeDocument/2006/relationships/hyperlink" Target="https://eur-lex.europa.eu/legal-content/SL/TXT/PDF/?uri=CELEX:32022R0576&amp;from=S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yperlink" Target="https://ejn.gov.si/ponudba/pages/aktualno/vstopna_stran.xhtml"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20najkasneje%20do%20"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46DBB-EB78-4FAD-A3FC-599EDE0F0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17</Pages>
  <Words>6551</Words>
  <Characters>37345</Characters>
  <Application>Microsoft Office Word</Application>
  <DocSecurity>0</DocSecurity>
  <Lines>311</Lines>
  <Paragraphs>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43809</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Jarm, Tomaž</dc:creator>
  <cp:keywords/>
  <dc:description/>
  <cp:lastModifiedBy>Suša, Nataša</cp:lastModifiedBy>
  <cp:revision>14</cp:revision>
  <dcterms:created xsi:type="dcterms:W3CDTF">2026-03-04T14:14:00Z</dcterms:created>
  <dcterms:modified xsi:type="dcterms:W3CDTF">2026-03-30T12:03:00Z</dcterms:modified>
</cp:coreProperties>
</file>